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styles.xml" ContentType="application/vnd.openxmlformats-officedocument.wordprocessingml.styles+xml"/>
  <Override PartName="/word/_rels/numbering.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30.gif" ContentType="image/gif"/>
  <Override PartName="/word/media/image28.gif" ContentType="image/gif"/>
  <Override PartName="/word/media/image27.jpeg" ContentType="image/jpeg"/>
  <Override PartName="/word/media/image26.jpeg" ContentType="image/jpeg"/>
  <Override PartName="/word/media/image25.jpeg" ContentType="image/jpeg"/>
  <Override PartName="/word/media/image9.jpeg" ContentType="image/jpeg"/>
  <Override PartName="/word/media/image23.jpeg" ContentType="image/jpeg"/>
  <Override PartName="/word/media/image7.jpeg" ContentType="image/jpeg"/>
  <Override PartName="/word/media/image24.jpeg" ContentType="image/jpeg"/>
  <Override PartName="/word/media/image8.jpeg" ContentType="image/jpeg"/>
  <Override PartName="/word/media/image1.gif" ContentType="image/gif"/>
  <Override PartName="/word/media/image10.jpeg" ContentType="image/jpeg"/>
  <Override PartName="/word/media/image6.jpeg" ContentType="image/jpeg"/>
  <Override PartName="/word/media/image22.jpeg" ContentType="image/jpeg"/>
  <Override PartName="/word/media/image4.jpeg" ContentType="image/jpeg"/>
  <Override PartName="/word/media/image19.jpeg" ContentType="image/jpeg"/>
  <Override PartName="/word/media/image20.jpeg" ContentType="image/jpeg"/>
  <Override PartName="/word/media/image5.jpeg" ContentType="image/jpeg"/>
  <Override PartName="/word/media/image21.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29.gif" ContentType="image/gif"/>
  <Override PartName="/word/media/image2.jpeg" ContentType="image/jpeg"/>
  <Override PartName="/word/media/image17.jpeg" ContentType="image/jpeg"/>
  <Override PartName="/word/media/image3.jpeg" ContentType="image/jpeg"/>
  <Override PartName="/word/media/image18.jpeg" ContentType="image/jpe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napToGrid w:val="false"/>
        <w:spacing w:before="0" w:after="0"/>
        <w:ind w:left="1134" w:right="680" w:hanging="0"/>
        <w:rPr/>
      </w:pPr>
      <w:r>
        <w:rPr/>
        <w:drawing>
          <wp:inline distT="0" distB="0" distL="0" distR="0">
            <wp:extent cx="4512310" cy="1015365"/>
            <wp:effectExtent l="0" t="0" r="0" b="0"/>
            <wp:docPr id="2"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 descr=""/>
                    <pic:cNvPicPr>
                      <a:picLocks noChangeAspect="1" noChangeArrowheads="1"/>
                    </pic:cNvPicPr>
                  </pic:nvPicPr>
                  <pic:blipFill>
                    <a:blip r:embed="rId2"/>
                    <a:stretch>
                      <a:fillRect/>
                    </a:stretch>
                  </pic:blipFill>
                  <pic:spPr bwMode="auto">
                    <a:xfrm>
                      <a:off x="0" y="0"/>
                      <a:ext cx="4512310" cy="1015365"/>
                    </a:xfrm>
                    <a:prstGeom prst="rect">
                      <a:avLst/>
                    </a:prstGeom>
                    <a:ln w="6350">
                      <a:solidFill>
                        <a:srgbClr val="000000"/>
                      </a:solidFill>
                    </a:ln>
                  </pic:spPr>
                </pic:pic>
              </a:graphicData>
            </a:graphic>
          </wp:inline>
        </w:drawing>
        <mc:AlternateContent>
          <mc:Choice Requires="wps">
            <w:drawing>
              <wp:anchor behindDoc="0" distT="0" distB="0" distL="0" distR="0" simplePos="0" locked="0" layoutInCell="1" allowOverlap="1" relativeHeight="9">
                <wp:simplePos x="0" y="0"/>
                <wp:positionH relativeFrom="column">
                  <wp:posOffset>-153035</wp:posOffset>
                </wp:positionH>
                <wp:positionV relativeFrom="paragraph">
                  <wp:posOffset>-46990</wp:posOffset>
                </wp:positionV>
                <wp:extent cx="7197090" cy="9919335"/>
                <wp:effectExtent l="0" t="0" r="0" b="0"/>
                <wp:wrapNone/>
                <wp:docPr id="1" name="Shape1"/>
                <a:graphic xmlns:a="http://schemas.openxmlformats.org/drawingml/2006/main">
                  <a:graphicData uri="http://schemas.microsoft.com/office/word/2010/wordprocessingShape">
                    <wps:wsp>
                      <wps:cNvSpPr/>
                      <wps:spPr>
                        <a:xfrm>
                          <a:off x="0" y="0"/>
                          <a:ext cx="7196400" cy="9918720"/>
                        </a:xfrm>
                        <a:prstGeom prst="verticalScroll">
                          <a:avLst>
                            <a:gd name="adj" fmla="val 1640"/>
                          </a:avLst>
                        </a:prstGeom>
                        <a:solidFill>
                          <a:srgbClr val="99ff33">
                            <a:alpha val="20000"/>
                          </a:srgbClr>
                        </a:solidFill>
                        <a:ln w="36360">
                          <a:solidFill>
                            <a:srgbClr val="00cc33"/>
                          </a:solidFill>
                          <a:round/>
                        </a:ln>
                      </wps:spPr>
                      <wps:style>
                        <a:lnRef idx="0"/>
                        <a:fillRef idx="0"/>
                        <a:effectRef idx="0"/>
                        <a:fontRef idx="minor"/>
                      </wps:style>
                      <wps:bodyPr/>
                    </wps:wsp>
                  </a:graphicData>
                </a:graphic>
              </wp:anchor>
            </w:drawing>
          </mc:Choice>
          <mc:Fallback>
            <w:pict>
              <v:shapetype id="shapetype_97" coordsize="21600,21600" o:spt="97" adj="2700" path="m@1,21600qx@10@11l@1@9qx@12@13qy@14@15l@0@8l@0@1qy@16@17l@6,qx@18@19qy@20@21l@5@0l@5@9qy@22@23xm@4@1qy@24@10qx@25@26qy@27@28xnsem@4@1qy@24@10qx@25@26qy@27@28xm@0@9qy@29@23qx@30@31qy@32@33qx@34@35qy@36@37xnsem@0@8l@0@1qy@16@17l@6,qx@18@19qy@20@21l@5@0l@5@9qy@22@23l@1,21600qx@17@11qy@38@39xm@3,qx@40@19qy@41@21qx@42@43qy@44@45l@4@1m@5@0l@3@0m@1@8qx@12@46qy@14@47l@0@9m@1,21600qx@10@11l@0@8nfe">
                <v:stroke joinstyle="miter"/>
                <v:formulas>
                  <v:f eqn="val #0"/>
                  <v:f eqn="prod @0 1 2"/>
                  <v:f eqn="prod @0 1 4"/>
                  <v:f eqn="sum @0 @1 0"/>
                  <v:f eqn="sum @0 @0 0"/>
                  <v:f eqn="sum width 0 @0"/>
                  <v:f eqn="sum width 0 @1"/>
                  <v:f eqn="sum @5 0 @1"/>
                  <v:f eqn="sum height 0 @0"/>
                  <v:f eqn="sum height 0 @1"/>
                  <v:f eqn="sum @1 @1 0"/>
                  <v:f eqn="sum 0 21600 @1"/>
                  <v:f eqn="sum @2 @1 0"/>
                  <v:f eqn="sum 0 @9 @2"/>
                  <v:f eqn="sum 0 @12 @2"/>
                  <v:f eqn="sum 0 @13 @2"/>
                  <v:f eqn="sum @1 @0 0"/>
                  <v:f eqn="sum 0 @1 @1"/>
                  <v:f eqn="sum @1 @6 0"/>
                  <v:f eqn="sum @1 0 0"/>
                  <v:f eqn="sum 0 @18 @1"/>
                  <v:f eqn="sum @1 @19 0"/>
                  <v:f eqn="sum 0 @5 @1"/>
                  <v:f eqn="sum @1 @9 0"/>
                  <v:f eqn="sum 0 @4 @1"/>
                  <v:f eqn="sum 0 @24 @2"/>
                  <v:f eqn="sum 0 @10 @2"/>
                  <v:f eqn="sum @2 @25 0"/>
                  <v:f eqn="sum 0 @26 @2"/>
                  <v:f eqn="sum 0 @0 @1"/>
                  <v:f eqn="sum 0 @29 @1"/>
                  <v:f eqn="sum 0 @23 @1"/>
                  <v:f eqn="sum @1 @30 0"/>
                  <v:f eqn="sum 0 @31 @1"/>
                  <v:f eqn="sum @2 @32 0"/>
                  <v:f eqn="sum @2 @33 0"/>
                  <v:f eqn="sum 0 @34 @2"/>
                  <v:f eqn="sum @2 @35 0"/>
                  <v:f eqn="sum @1 @17 0"/>
                  <v:f eqn="sum 0 @11 @1"/>
                  <v:f eqn="sum @1 @3 0"/>
                  <v:f eqn="sum 0 @40 @1"/>
                  <v:f eqn="sum 0 @41 @2"/>
                  <v:f eqn="sum 0 @21 @2"/>
                  <v:f eqn="sum @2 @42 0"/>
                  <v:f eqn="sum 0 @43 @2"/>
                  <v:f eqn="sum @2 @8 0"/>
                  <v:f eqn="sum @2 @46 0"/>
                </v:formulas>
                <v:path gradientshapeok="t" o:connecttype="rect" textboxrect="@0,@0,@5,@9"/>
                <v:handles>
                  <v:h position="0,@0"/>
                </v:handles>
              </v:shapetype>
              <v:shape id="shape_0" ID="Shape1" fillcolor="#99ff33" stroked="t" style="position:absolute;margin-left:-12.05pt;margin-top:-3.7pt;width:566.6pt;height:780.95pt" type="shapetype_97">
                <w10:wrap type="none"/>
                <v:fill o:detectmouseclick="t" type="solid" color2="#6600cc" opacity="0.19"/>
                <v:stroke color="#00cc33" weight="36360" joinstyle="round" endcap="flat"/>
              </v:shape>
            </w:pict>
          </mc:Fallback>
        </mc:AlternateContent>
      </w:r>
    </w:p>
    <w:p>
      <w:pPr>
        <w:pStyle w:val="Normal"/>
        <w:snapToGrid w:val="false"/>
        <w:spacing w:before="0" w:after="0"/>
        <w:ind w:left="1134" w:right="680" w:hanging="0"/>
        <w:rPr>
          <w:rFonts w:ascii="Arial" w:hAnsi="Arial"/>
        </w:rPr>
      </w:pPr>
      <w:r>
        <w:rPr>
          <w:rFonts w:ascii="Arial" w:hAnsi="Arial"/>
        </w:rPr>
      </w:r>
    </w:p>
    <w:p>
      <w:pPr>
        <w:pStyle w:val="Normal"/>
        <w:snapToGrid w:val="false"/>
        <w:spacing w:lineRule="auto" w:line="360" w:before="0" w:after="0"/>
        <w:ind w:left="1134" w:right="680" w:hanging="0"/>
        <w:jc w:val="both"/>
        <w:rPr>
          <w:rFonts w:ascii="Arial" w:hAnsi="Arial" w:eastAsia="Times New Roman" w:cs="Times New Roman"/>
        </w:rPr>
      </w:pPr>
      <w:r>
        <w:rPr>
          <w:rFonts w:eastAsia="Times New Roman" w:cs="Times New Roman" w:ascii="Arial" w:hAnsi="Arial"/>
        </w:rPr>
      </w:r>
    </w:p>
    <w:p>
      <w:pPr>
        <w:pStyle w:val="Normal"/>
        <w:snapToGrid w:val="false"/>
        <w:spacing w:lineRule="auto" w:line="360" w:before="0" w:after="0"/>
        <w:ind w:left="1134" w:right="680" w:hanging="0"/>
        <w:jc w:val="both"/>
        <w:rPr>
          <w:sz w:val="36"/>
          <w:szCs w:val="36"/>
        </w:rPr>
      </w:pPr>
      <w:r>
        <w:rPr>
          <w:rFonts w:eastAsia="Times New Roman" w:cs="Times New Roman" w:ascii="Arial" w:hAnsi="Arial"/>
          <w:b/>
          <w:sz w:val="36"/>
          <w:szCs w:val="36"/>
          <w:u w:val="single"/>
        </w:rPr>
        <w:t>CÁTEDRA</w:t>
      </w:r>
      <w:r>
        <w:rPr>
          <w:rFonts w:eastAsia="Times New Roman" w:cs="Times New Roman" w:ascii="Arial" w:hAnsi="Arial"/>
          <w:sz w:val="36"/>
          <w:szCs w:val="36"/>
        </w:rPr>
        <w:t xml:space="preserve">: </w:t>
      </w:r>
    </w:p>
    <w:p>
      <w:pPr>
        <w:pStyle w:val="Normal"/>
        <w:snapToGrid w:val="false"/>
        <w:spacing w:lineRule="auto" w:line="360" w:before="0" w:after="0"/>
        <w:ind w:left="1134" w:right="680" w:hanging="0"/>
        <w:jc w:val="both"/>
        <w:rPr>
          <w:rFonts w:ascii="Arial" w:hAnsi="Arial" w:eastAsia="Times New Roman" w:cs="Times New Roman"/>
          <w:b/>
          <w:b/>
          <w:sz w:val="40"/>
          <w:szCs w:val="40"/>
        </w:rPr>
      </w:pPr>
      <w:r>
        <w:rPr>
          <w:rFonts w:eastAsia="Times New Roman" w:cs="Times New Roman" w:ascii="Arial" w:hAnsi="Arial"/>
          <w:b/>
          <w:sz w:val="40"/>
          <w:szCs w:val="40"/>
        </w:rPr>
        <w:t>TALLER DE INNOVACIONES EDUCATIVAS</w:t>
      </w:r>
    </w:p>
    <w:p>
      <w:pPr>
        <w:pStyle w:val="Normal"/>
        <w:snapToGrid w:val="false"/>
        <w:spacing w:lineRule="auto" w:line="360" w:before="0" w:after="0"/>
        <w:ind w:left="1134" w:right="680" w:hanging="0"/>
        <w:jc w:val="center"/>
        <w:rPr>
          <w:rFonts w:ascii="Arial" w:hAnsi="Arial" w:eastAsia="Times New Roman" w:cs="Times New Roman"/>
          <w:b/>
          <w:b/>
          <w:bCs/>
          <w:sz w:val="40"/>
          <w:szCs w:val="40"/>
        </w:rPr>
      </w:pPr>
      <w:r>
        <w:rPr>
          <w:rFonts w:eastAsia="Times New Roman" w:cs="Times New Roman" w:ascii="Arial" w:hAnsi="Arial"/>
          <w:b/>
          <w:bCs/>
          <w:sz w:val="40"/>
          <w:szCs w:val="40"/>
        </w:rPr>
        <w:t>TRABAJO FINAL</w:t>
      </w:r>
    </w:p>
    <w:p>
      <w:pPr>
        <w:pStyle w:val="Normal"/>
        <w:snapToGrid w:val="false"/>
        <w:spacing w:lineRule="auto" w:line="360" w:before="0" w:after="0"/>
        <w:ind w:left="1134" w:right="680" w:hanging="0"/>
        <w:jc w:val="both"/>
        <w:rPr>
          <w:rFonts w:ascii="Arial" w:hAnsi="Arial" w:eastAsia="Times New Roman" w:cs="Times New Roman"/>
          <w:b/>
          <w:b/>
          <w:sz w:val="40"/>
          <w:szCs w:val="40"/>
        </w:rPr>
      </w:pPr>
      <w:r>
        <w:rPr>
          <w:rFonts w:eastAsia="Times New Roman" w:cs="Times New Roman" w:ascii="Arial" w:hAnsi="Arial"/>
          <w:b/>
          <w:sz w:val="40"/>
          <w:szCs w:val="40"/>
        </w:rPr>
      </w:r>
    </w:p>
    <w:p>
      <w:pPr>
        <w:pStyle w:val="Normal"/>
        <w:snapToGrid w:val="false"/>
        <w:spacing w:lineRule="auto" w:line="360" w:before="0" w:after="0"/>
        <w:ind w:left="1134" w:right="680" w:hanging="0"/>
        <w:jc w:val="both"/>
        <w:rPr>
          <w:rFonts w:ascii="Arial" w:hAnsi="Arial" w:eastAsia="Times New Roman" w:cs="Times New Roman"/>
          <w:b/>
          <w:b/>
          <w:sz w:val="32"/>
          <w:szCs w:val="32"/>
          <w:u w:val="single"/>
        </w:rPr>
      </w:pPr>
      <w:r>
        <w:rPr>
          <w:rFonts w:eastAsia="Times New Roman" w:cs="Times New Roman" w:ascii="Arial" w:hAnsi="Arial"/>
          <w:b/>
          <w:sz w:val="32"/>
          <w:szCs w:val="32"/>
          <w:u w:val="single"/>
        </w:rPr>
        <w:t>P</w:t>
      </w:r>
      <w:r>
        <w:rPr>
          <w:rFonts w:eastAsia="Times New Roman" w:cs="Times New Roman" w:ascii="Arial" w:hAnsi="Arial"/>
          <w:b/>
          <w:sz w:val="32"/>
          <w:szCs w:val="32"/>
          <w:u w:val="single"/>
        </w:rPr>
        <w:t>ROFESORAS DE LA CÁTEDRA</w:t>
      </w:r>
      <w:r>
        <w:rPr>
          <w:rFonts w:eastAsia="Times New Roman" w:cs="Times New Roman" w:ascii="Arial" w:hAnsi="Arial"/>
          <w:b/>
          <w:sz w:val="32"/>
          <w:szCs w:val="32"/>
          <w:u w:val="single"/>
        </w:rPr>
        <w:t>:</w:t>
      </w:r>
    </w:p>
    <w:p>
      <w:pPr>
        <w:pStyle w:val="Normal"/>
        <w:snapToGrid w:val="false"/>
        <w:spacing w:lineRule="auto" w:line="360" w:before="0" w:after="0"/>
        <w:ind w:left="1134" w:right="680" w:hanging="0"/>
        <w:rPr>
          <w:rFonts w:ascii="Arial" w:hAnsi="Arial" w:eastAsia="Times New Roman" w:cs="Times New Roman"/>
          <w:b/>
          <w:b/>
          <w:sz w:val="32"/>
          <w:szCs w:val="32"/>
        </w:rPr>
      </w:pPr>
      <w:r>
        <w:rPr>
          <w:rFonts w:eastAsia="Times New Roman" w:cs="Times New Roman" w:ascii="Arial" w:hAnsi="Arial"/>
          <w:b/>
          <w:sz w:val="32"/>
          <w:szCs w:val="32"/>
        </w:rPr>
        <w:t>Teresa Tsuji</w:t>
      </w:r>
    </w:p>
    <w:p>
      <w:pPr>
        <w:pStyle w:val="Normal"/>
        <w:snapToGrid w:val="false"/>
        <w:spacing w:lineRule="auto" w:line="360" w:before="0" w:after="0"/>
        <w:ind w:left="1134" w:right="680" w:hanging="0"/>
        <w:rPr>
          <w:rFonts w:ascii="Arial" w:hAnsi="Arial" w:eastAsia="Times New Roman" w:cs="Times New Roman"/>
          <w:b/>
          <w:b/>
          <w:sz w:val="32"/>
          <w:szCs w:val="32"/>
        </w:rPr>
      </w:pPr>
      <w:r>
        <w:rPr>
          <w:rFonts w:eastAsia="Times New Roman" w:cs="Times New Roman" w:ascii="Arial" w:hAnsi="Arial"/>
          <w:b/>
          <w:sz w:val="32"/>
          <w:szCs w:val="32"/>
        </w:rPr>
        <w:t>Natacha Gutiérrez Alarcón</w:t>
      </w:r>
    </w:p>
    <w:p>
      <w:pPr>
        <w:pStyle w:val="Normal"/>
        <w:snapToGrid w:val="false"/>
        <w:spacing w:lineRule="auto" w:line="360" w:before="0" w:after="0"/>
        <w:ind w:left="1134" w:right="680" w:hanging="0"/>
        <w:jc w:val="both"/>
        <w:rPr>
          <w:rFonts w:ascii="Arial" w:hAnsi="Arial" w:eastAsia="Times New Roman" w:cs="Times New Roman"/>
          <w:b/>
          <w:b/>
          <w:sz w:val="32"/>
          <w:szCs w:val="32"/>
        </w:rPr>
      </w:pPr>
      <w:r>
        <w:rPr>
          <w:rFonts w:eastAsia="Times New Roman" w:cs="Times New Roman" w:ascii="Arial" w:hAnsi="Arial"/>
          <w:b/>
          <w:sz w:val="32"/>
          <w:szCs w:val="32"/>
        </w:rPr>
      </w:r>
    </w:p>
    <w:p>
      <w:pPr>
        <w:pStyle w:val="Normal"/>
        <w:snapToGrid w:val="false"/>
        <w:spacing w:lineRule="auto" w:line="360" w:before="0" w:after="0"/>
        <w:ind w:left="1134" w:right="680" w:hanging="0"/>
        <w:jc w:val="both"/>
        <w:rPr/>
      </w:pPr>
      <w:r>
        <w:rPr>
          <w:rFonts w:eastAsia="Times New Roman" w:cs="Times New Roman" w:ascii="Arial" w:hAnsi="Arial"/>
          <w:b/>
          <w:sz w:val="32"/>
          <w:szCs w:val="32"/>
          <w:u w:val="single"/>
        </w:rPr>
        <w:t xml:space="preserve">Alumn@s </w:t>
      </w:r>
      <w:r>
        <w:rPr>
          <w:rFonts w:eastAsia="Times New Roman" w:cs="Times New Roman" w:ascii="Arial" w:hAnsi="Arial"/>
          <w:sz w:val="32"/>
          <w:szCs w:val="32"/>
          <w:u w:val="single"/>
        </w:rPr>
        <w:t>:</w:t>
      </w:r>
    </w:p>
    <w:p>
      <w:pPr>
        <w:pStyle w:val="Normal"/>
        <w:snapToGrid w:val="false"/>
        <w:spacing w:lineRule="auto" w:line="360" w:before="0" w:after="0"/>
        <w:ind w:left="1134" w:right="680" w:hanging="0"/>
        <w:rPr/>
      </w:pPr>
      <w:r>
        <w:rPr>
          <w:rFonts w:eastAsia="Times New Roman" w:cs="Times New Roman" w:ascii="Arial" w:hAnsi="Arial"/>
          <w:b/>
          <w:sz w:val="32"/>
          <w:szCs w:val="32"/>
        </w:rPr>
        <w:t xml:space="preserve">Amaro, Nilda Mabel </w:t>
      </w:r>
    </w:p>
    <w:p>
      <w:pPr>
        <w:pStyle w:val="Normal"/>
        <w:snapToGrid w:val="false"/>
        <w:spacing w:lineRule="auto" w:line="360" w:before="0" w:after="0"/>
        <w:ind w:left="1134" w:right="680" w:hanging="0"/>
        <w:rPr/>
      </w:pPr>
      <w:r>
        <w:rPr>
          <w:rFonts w:eastAsia="Times New Roman" w:cs="Times New Roman" w:ascii="Arial" w:hAnsi="Arial"/>
          <w:b/>
          <w:sz w:val="32"/>
          <w:szCs w:val="32"/>
        </w:rPr>
        <w:t xml:space="preserve">Ferrario, María Soledad </w:t>
      </w:r>
    </w:p>
    <w:p>
      <w:pPr>
        <w:pStyle w:val="Normal"/>
        <w:snapToGrid w:val="false"/>
        <w:spacing w:lineRule="auto" w:line="360" w:before="0" w:after="0"/>
        <w:ind w:left="1134" w:right="680" w:hanging="0"/>
        <w:rPr>
          <w:rFonts w:ascii="Arial" w:hAnsi="Arial" w:eastAsia="Times New Roman" w:cs="Times New Roman"/>
          <w:b/>
          <w:b/>
          <w:color w:val="0066CC"/>
          <w:sz w:val="32"/>
          <w:szCs w:val="32"/>
        </w:rPr>
      </w:pPr>
      <w:r>
        <w:rPr>
          <w:rFonts w:eastAsia="Times New Roman" w:cs="Times New Roman" w:ascii="Arial" w:hAnsi="Arial"/>
          <w:b/>
          <w:color w:val="0066CC"/>
          <w:sz w:val="32"/>
          <w:szCs w:val="32"/>
        </w:rPr>
      </w:r>
    </w:p>
    <w:p>
      <w:pPr>
        <w:pStyle w:val="Normal"/>
        <w:snapToGrid w:val="false"/>
        <w:spacing w:lineRule="auto" w:line="360" w:before="0" w:after="0"/>
        <w:ind w:left="1134" w:right="680" w:hanging="0"/>
        <w:jc w:val="both"/>
        <w:rPr/>
      </w:pPr>
      <w:r>
        <w:rPr>
          <w:rFonts w:eastAsia="Times New Roman" w:cs="Times New Roman" w:ascii="Arial" w:hAnsi="Arial"/>
          <w:b/>
          <w:sz w:val="48"/>
          <w:szCs w:val="48"/>
          <w:u w:val="single"/>
        </w:rPr>
        <w:t>Título</w:t>
      </w:r>
      <w:r>
        <w:rPr>
          <w:rFonts w:eastAsia="Times New Roman" w:cs="Times New Roman" w:ascii="Arial" w:hAnsi="Arial"/>
          <w:b/>
          <w:sz w:val="48"/>
          <w:szCs w:val="48"/>
        </w:rPr>
        <w:t xml:space="preserve">: </w:t>
      </w:r>
      <w:r>
        <w:rPr>
          <w:rFonts w:eastAsia="Times New Roman" w:cs="Times New Roman" w:ascii="Arial" w:hAnsi="Arial"/>
          <w:b/>
          <w:bCs/>
          <w:color w:val="009900"/>
          <w:sz w:val="48"/>
          <w:szCs w:val="48"/>
        </w:rPr>
        <w:t>ECOTIC</w:t>
      </w:r>
    </w:p>
    <w:p>
      <w:pPr>
        <w:pStyle w:val="Normal"/>
        <w:snapToGrid w:val="false"/>
        <w:spacing w:lineRule="auto" w:line="360" w:before="0" w:after="0"/>
        <w:ind w:left="1134" w:right="680" w:hanging="0"/>
        <w:jc w:val="both"/>
        <w:rPr/>
      </w:pPr>
      <w:r>
        <w:rPr>
          <w:rFonts w:eastAsia="Times New Roman" w:cs="Times New Roman" w:ascii="Arial" w:hAnsi="Arial"/>
          <w:b/>
          <w:sz w:val="36"/>
          <w:szCs w:val="36"/>
          <w:u w:val="single"/>
        </w:rPr>
        <w:t>TEMA</w:t>
      </w:r>
      <w:r>
        <w:rPr>
          <w:rFonts w:eastAsia="Times New Roman" w:cs="Times New Roman" w:ascii="Arial" w:hAnsi="Arial"/>
          <w:b/>
          <w:sz w:val="36"/>
          <w:szCs w:val="36"/>
        </w:rPr>
        <w:t>:</w:t>
      </w:r>
      <w:r>
        <w:rPr>
          <w:rFonts w:eastAsia="Times New Roman" w:cs="Times New Roman" w:ascii="Arial" w:hAnsi="Arial"/>
          <w:sz w:val="36"/>
          <w:szCs w:val="36"/>
        </w:rPr>
        <w:t xml:space="preserve"> Educación secundaria y TIC</w:t>
      </w:r>
    </w:p>
    <w:p>
      <w:pPr>
        <w:pStyle w:val="Normal"/>
        <w:snapToGrid w:val="false"/>
        <w:spacing w:lineRule="auto" w:line="360" w:before="0" w:after="0"/>
        <w:ind w:left="1134" w:right="680" w:hanging="0"/>
        <w:jc w:val="center"/>
        <w:rPr>
          <w:rFonts w:eastAsia="Times New Roman" w:cs="Times New Roman"/>
          <w:b/>
          <w:b/>
        </w:rPr>
      </w:pPr>
      <w:r>
        <w:rPr>
          <w:rFonts w:eastAsia="Times New Roman" w:cs="Times New Roman"/>
          <w:b/>
        </w:rPr>
      </w:r>
    </w:p>
    <w:p>
      <w:pPr>
        <w:pStyle w:val="Normal"/>
        <w:snapToGrid w:val="false"/>
        <w:spacing w:lineRule="auto" w:line="360" w:before="0" w:after="0"/>
        <w:ind w:left="1134" w:right="680" w:hanging="0"/>
        <w:jc w:val="center"/>
        <w:rPr/>
      </w:pPr>
      <w:r>
        <w:rPr>
          <w:rFonts w:eastAsia="Times New Roman" w:cs="Times New Roman" w:ascii="Arial" w:hAnsi="Arial"/>
          <w:b/>
          <w:sz w:val="32"/>
          <w:szCs w:val="32"/>
        </w:rPr>
        <w:t>1er cuatrimestre 2017.</w:t>
      </w:r>
      <w:r>
        <w:rPr>
          <w:rFonts w:eastAsia="Times New Roman" w:cs="Times New Roman" w:ascii="Arial" w:hAnsi="Arial"/>
          <w:sz w:val="32"/>
          <w:szCs w:val="32"/>
        </w:rPr>
        <w:t>-</w:t>
      </w:r>
    </w:p>
    <w:p>
      <w:pPr>
        <w:pStyle w:val="Normal"/>
        <w:snapToGrid w:val="false"/>
        <w:spacing w:lineRule="auto" w:line="360" w:before="0" w:after="0"/>
        <w:ind w:left="1134" w:right="680" w:hanging="0"/>
        <w:jc w:val="center"/>
        <w:rPr>
          <w:rFonts w:eastAsia="Times New Roman" w:cs="Times New Roman"/>
          <w:b/>
          <w:b/>
          <w:sz w:val="28"/>
          <w:szCs w:val="28"/>
        </w:rPr>
      </w:pPr>
      <w:r>
        <w:rPr>
          <w:rFonts w:eastAsia="Times New Roman" w:cs="Times New Roman"/>
          <w:b/>
          <w:sz w:val="28"/>
          <w:szCs w:val="28"/>
        </w:rPr>
      </w:r>
    </w:p>
    <w:p>
      <w:pPr>
        <w:pStyle w:val="Normal"/>
        <w:snapToGrid w:val="false"/>
        <w:spacing w:lineRule="auto" w:line="360" w:before="0" w:after="0"/>
        <w:ind w:left="1134" w:right="680" w:hanging="0"/>
        <w:jc w:val="center"/>
        <w:rPr>
          <w:rFonts w:eastAsia="Times New Roman" w:cs="Times New Roman"/>
          <w:b/>
          <w:b/>
          <w:sz w:val="28"/>
          <w:szCs w:val="28"/>
        </w:rPr>
      </w:pPr>
      <w:r>
        <w:rPr>
          <w:rFonts w:eastAsia="Times New Roman" w:cs="Times New Roman"/>
          <w:b/>
          <w:sz w:val="28"/>
          <w:szCs w:val="28"/>
        </w:rPr>
      </w:r>
    </w:p>
    <w:p>
      <w:pPr>
        <w:pStyle w:val="Normal"/>
        <w:snapToGrid w:val="false"/>
        <w:spacing w:lineRule="auto" w:line="360" w:before="0" w:after="0"/>
        <w:ind w:left="1134" w:right="680" w:hanging="0"/>
        <w:jc w:val="center"/>
        <w:rPr>
          <w:rFonts w:ascii="Arial" w:hAnsi="Arial" w:eastAsia="Times New Roman" w:cs="Times New Roman"/>
          <w:b/>
          <w:b/>
          <w:color w:val="800000"/>
          <w:sz w:val="32"/>
          <w:szCs w:val="32"/>
        </w:rPr>
      </w:pPr>
      <w:r>
        <w:rPr>
          <w:rFonts w:eastAsia="Times New Roman" w:cs="Times New Roman" w:ascii="Arial" w:hAnsi="Arial"/>
          <w:b/>
          <w:color w:val="800000"/>
          <w:sz w:val="32"/>
          <w:szCs w:val="32"/>
        </w:rPr>
      </w:r>
    </w:p>
    <w:p>
      <w:pPr>
        <w:pStyle w:val="Normal"/>
        <w:snapToGrid w:val="false"/>
        <w:spacing w:lineRule="auto" w:line="360" w:before="0" w:after="0"/>
        <w:ind w:left="1134" w:right="680" w:hanging="0"/>
        <w:jc w:val="center"/>
        <w:rPr>
          <w:rFonts w:ascii="Arial" w:hAnsi="Arial" w:eastAsia="Times New Roman" w:cs="Times New Roman"/>
          <w:b/>
          <w:b/>
          <w:color w:val="800000"/>
          <w:sz w:val="32"/>
          <w:szCs w:val="32"/>
        </w:rPr>
      </w:pPr>
      <w:r>
        <w:rPr>
          <w:rFonts w:eastAsia="Times New Roman" w:cs="Times New Roman" w:ascii="Arial" w:hAnsi="Arial"/>
          <w:b/>
          <w:color w:val="800000"/>
          <w:sz w:val="32"/>
          <w:szCs w:val="32"/>
        </w:rPr>
      </w:r>
    </w:p>
    <w:p>
      <w:pPr>
        <w:pStyle w:val="Normal"/>
        <w:snapToGrid w:val="false"/>
        <w:spacing w:lineRule="auto" w:line="360" w:before="0" w:after="0"/>
        <w:ind w:left="1134" w:right="680" w:hanging="0"/>
        <w:jc w:val="center"/>
        <w:rPr>
          <w:rFonts w:ascii="Arial" w:hAnsi="Arial" w:eastAsia="Times New Roman" w:cs="Times New Roman"/>
          <w:b/>
          <w:b/>
          <w:color w:val="800000"/>
          <w:sz w:val="32"/>
          <w:szCs w:val="32"/>
        </w:rPr>
      </w:pPr>
      <w:r>
        <w:rPr>
          <w:rFonts w:eastAsia="Times New Roman" w:cs="Times New Roman" w:ascii="Arial" w:hAnsi="Arial"/>
          <w:b/>
          <w:color w:val="800000"/>
          <w:sz w:val="32"/>
          <w:szCs w:val="32"/>
        </w:rPr>
      </w:r>
    </w:p>
    <w:p>
      <w:pPr>
        <w:pStyle w:val="Normal"/>
        <w:snapToGrid w:val="false"/>
        <w:spacing w:lineRule="auto" w:line="360" w:before="0" w:after="0"/>
        <w:ind w:left="0" w:right="680" w:hanging="0"/>
        <w:jc w:val="center"/>
        <w:rPr>
          <w:rFonts w:ascii="Arial" w:hAnsi="Arial" w:eastAsia="Times New Roman" w:cs="Times New Roman"/>
          <w:b/>
          <w:b/>
          <w:color w:val="800000"/>
          <w:sz w:val="32"/>
          <w:szCs w:val="32"/>
        </w:rPr>
      </w:pPr>
      <w:r>
        <w:rPr>
          <w:rFonts w:eastAsia="Times New Roman" w:cs="Times New Roman" w:ascii="Arial" w:hAnsi="Arial"/>
          <w:b/>
          <w:color w:val="800000"/>
          <w:sz w:val="32"/>
          <w:szCs w:val="32"/>
        </w:rPr>
      </w:r>
    </w:p>
    <w:p>
      <w:pPr>
        <w:pStyle w:val="Normal"/>
        <w:snapToGrid w:val="false"/>
        <w:spacing w:lineRule="auto" w:line="360" w:before="0" w:after="0"/>
        <w:ind w:left="0" w:right="680" w:hanging="0"/>
        <w:jc w:val="center"/>
        <w:rPr>
          <w:rFonts w:ascii="Arial" w:hAnsi="Arial" w:eastAsia="Times New Roman" w:cs="Times New Roman"/>
          <w:b/>
          <w:b/>
          <w:color w:val="800000"/>
          <w:sz w:val="32"/>
          <w:szCs w:val="32"/>
        </w:rPr>
      </w:pPr>
      <w:r>
        <w:rPr>
          <w:rFonts w:eastAsia="Times New Roman" w:cs="Times New Roman" w:ascii="Arial" w:hAnsi="Arial"/>
          <w:b/>
          <w:color w:val="800000"/>
          <w:sz w:val="32"/>
          <w:szCs w:val="32"/>
        </w:rPr>
      </w:r>
    </w:p>
    <w:p>
      <w:pPr>
        <w:pStyle w:val="Normal"/>
        <w:snapToGrid w:val="false"/>
        <w:spacing w:lineRule="auto" w:line="360" w:before="0" w:after="0"/>
        <w:ind w:left="0" w:right="680" w:hanging="0"/>
        <w:jc w:val="center"/>
        <w:rPr>
          <w:rFonts w:ascii="Arial" w:hAnsi="Arial" w:eastAsia="Times New Roman" w:cs="Times New Roman"/>
          <w:b/>
          <w:b/>
          <w:color w:val="800000"/>
          <w:sz w:val="32"/>
          <w:szCs w:val="32"/>
        </w:rPr>
      </w:pPr>
      <w:r>
        <w:rPr>
          <w:rFonts w:eastAsia="Times New Roman" w:cs="Times New Roman" w:ascii="Arial" w:hAnsi="Arial"/>
          <w:b/>
          <w:color w:val="800000"/>
          <w:sz w:val="32"/>
          <w:szCs w:val="32"/>
        </w:rPr>
        <w:t>RESUMEN</w:t>
      </w:r>
    </w:p>
    <w:p>
      <w:pPr>
        <w:pStyle w:val="Normal"/>
        <w:snapToGrid w:val="false"/>
        <w:spacing w:lineRule="auto" w:line="360" w:before="0" w:after="0"/>
        <w:ind w:left="1134" w:right="680" w:hanging="0"/>
        <w:jc w:val="both"/>
        <w:rPr>
          <w:rFonts w:eastAsia="Times New Roman" w:cs="Times New Roman"/>
          <w:b/>
          <w:b/>
          <w:sz w:val="28"/>
          <w:szCs w:val="28"/>
        </w:rPr>
      </w:pPr>
      <w:r>
        <w:rPr>
          <w:rFonts w:eastAsia="Times New Roman" w:cs="Times New Roman"/>
          <w:b/>
          <w:sz w:val="28"/>
          <w:szCs w:val="28"/>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ab/>
        <w:t>El presente texto describe una propuesta para la implementación de un proyecto pedagógico-comunitario innovador, que promueva la formación de ciudadanía en las y los adolescentes de la escuela secundaria, en el marco de una sociedad tecnológica. La propuesta cuenta con bases conceptuales, metodológicas y de soporte tecnológico desarrollados.</w:t>
      </w:r>
    </w:p>
    <w:p>
      <w:pPr>
        <w:pStyle w:val="Normal"/>
        <w:snapToGrid w:val="false"/>
        <w:spacing w:lineRule="auto" w:line="360" w:before="0" w:after="0"/>
        <w:ind w:left="1134" w:right="680" w:hanging="0"/>
        <w:jc w:val="both"/>
        <w:rPr>
          <w:rFonts w:ascii="Arial" w:hAnsi="Arial" w:eastAsia="Times New Roman" w:cs="Times New Roman"/>
          <w:sz w:val="24"/>
          <w:szCs w:val="24"/>
        </w:rPr>
      </w:pPr>
      <w:r>
        <w:pict>
          <v:shapetype id="shapetype_172" coordsize="21600,21600" o:spt="172" adj="12000" path="m0@1l21600,em,21600l21600@2e">
            <v:stroke joinstyle="miter"/>
            <v:formulas>
              <v:f eqn="val #0"/>
              <v:f eqn="sum 0 @0 0"/>
              <v:f eqn="sum height 0 @0"/>
            </v:formulas>
            <v:handles>
              <v:h position="0,@1"/>
            </v:handles>
          </v:shapetype>
          <v:shape id="shape_0" fillcolor="#cccc00" stroked="f" style="position:absolute;margin-left:-0.2pt;margin-top:18.3pt;width:524.35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eastAsia="Times New Roman" w:cs="Times New Roman" w:ascii="Arial" w:hAnsi="Arial"/>
          <w:sz w:val="24"/>
          <w:szCs w:val="24"/>
        </w:rPr>
        <w:tab/>
        <w:t>El proyecto tiene como fundamentación la necesidad de asegurar que los y las adolescentes sean capaces de convivir de manera solidaria, construyendo y haciendo uso del análisis y conocimientos para comprender y transformar la realidad, participar, deliberar y ejercer liderazgo democrático, así como tomar decisiones informadas y dar soluciones a los problemas que surgen en contexto, integrando las TIC. Es decir, ejercer de manera plena su ciudadanía.</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ab/>
        <w:t>En la introducción se describe el contexto y la situación que da origen al nacimiento del proyecto, enmarcado desde las políticas educativas y su articulación con el desarrollo de la ciudadanía y el uso de las TIC.</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ab/>
      </w:r>
      <w:r>
        <w:rPr>
          <w:rFonts w:eastAsia="Times New Roman" w:cs="Times New Roman" w:ascii="Arial" w:hAnsi="Arial"/>
          <w:sz w:val="24"/>
          <w:szCs w:val="24"/>
        </w:rPr>
        <w:t>En la fundamentación se expresa las razones  por las que se propone desarrollar el proyecto.</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ab/>
        <w:t xml:space="preserve">Luego, </w:t>
      </w:r>
      <w:r>
        <w:rPr>
          <w:rFonts w:eastAsia="Times New Roman" w:cs="Times New Roman" w:ascii="Arial" w:hAnsi="Arial"/>
          <w:sz w:val="24"/>
          <w:szCs w:val="24"/>
        </w:rPr>
        <w:t>en el marco teórico</w:t>
      </w:r>
      <w:r>
        <w:rPr>
          <w:rFonts w:eastAsia="Times New Roman" w:cs="Times New Roman" w:ascii="Arial" w:hAnsi="Arial"/>
          <w:sz w:val="24"/>
          <w:szCs w:val="24"/>
        </w:rPr>
        <w:t xml:space="preserve"> se presentan las bases conceptuales, </w:t>
      </w:r>
      <w:r>
        <w:rPr>
          <w:rFonts w:eastAsia="Times New Roman" w:cs="Times New Roman" w:ascii="Arial" w:hAnsi="Arial"/>
          <w:sz w:val="24"/>
          <w:szCs w:val="24"/>
        </w:rPr>
        <w:t xml:space="preserve">contextuales, </w:t>
      </w:r>
      <w:r>
        <w:rPr>
          <w:rFonts w:eastAsia="Times New Roman" w:cs="Times New Roman" w:ascii="Arial" w:hAnsi="Arial"/>
          <w:sz w:val="24"/>
          <w:szCs w:val="24"/>
        </w:rPr>
        <w:t>metodológicas y de soporte tecnológico de la propuesta.</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ab/>
        <w:t xml:space="preserve">Por último, </w:t>
      </w:r>
      <w:r>
        <w:rPr>
          <w:rFonts w:eastAsia="Times New Roman" w:cs="Times New Roman" w:ascii="Arial" w:hAnsi="Arial"/>
          <w:sz w:val="24"/>
          <w:szCs w:val="24"/>
        </w:rPr>
        <w:t xml:space="preserve"> </w:t>
      </w:r>
      <w:r>
        <w:rPr>
          <w:rFonts w:eastAsia="Times New Roman" w:cs="Times New Roman" w:ascii="Arial" w:hAnsi="Arial"/>
          <w:sz w:val="24"/>
          <w:szCs w:val="24"/>
        </w:rPr>
        <w:t xml:space="preserve">se exponen los objetivos, </w:t>
      </w:r>
      <w:r>
        <w:rPr>
          <w:rFonts w:eastAsia="Times New Roman" w:cs="Times New Roman" w:ascii="Arial" w:hAnsi="Arial"/>
          <w:sz w:val="24"/>
          <w:szCs w:val="24"/>
        </w:rPr>
        <w:t xml:space="preserve">las actividades </w:t>
      </w:r>
      <w:r>
        <w:rPr>
          <w:rFonts w:eastAsia="Times New Roman" w:cs="Times New Roman" w:ascii="Arial" w:hAnsi="Arial"/>
          <w:sz w:val="24"/>
          <w:szCs w:val="24"/>
        </w:rPr>
        <w:t xml:space="preserve">y la evaluación </w:t>
      </w:r>
      <w:r>
        <w:rPr>
          <w:rFonts w:eastAsia="Times New Roman" w:cs="Times New Roman" w:ascii="Arial" w:hAnsi="Arial"/>
          <w:sz w:val="24"/>
          <w:szCs w:val="24"/>
        </w:rPr>
        <w:t>del proyecto de innovación educativa.</w:t>
      </w:r>
    </w:p>
    <w:p>
      <w:pPr>
        <w:pStyle w:val="Normal"/>
        <w:snapToGrid w:val="false"/>
        <w:spacing w:lineRule="auto" w:line="360" w:before="0" w:after="0"/>
        <w:ind w:left="1134" w:right="680" w:hanging="0"/>
        <w:jc w:val="center"/>
        <w:rPr>
          <w:rFonts w:ascii="Arial" w:hAnsi="Arial"/>
        </w:rPr>
      </w:pPr>
      <w:r>
        <w:rPr>
          <w:rFonts w:ascii="Arial" w:hAnsi="Arial"/>
        </w:rPr>
      </w:r>
    </w:p>
    <w:p>
      <w:pPr>
        <w:pStyle w:val="Normal"/>
        <w:snapToGrid w:val="false"/>
        <w:spacing w:lineRule="auto" w:line="360" w:before="0" w:after="0"/>
        <w:ind w:left="1134" w:right="680" w:hanging="0"/>
        <w:jc w:val="both"/>
        <w:rPr>
          <w:rFonts w:ascii="Arial" w:hAnsi="Arial"/>
          <w:b/>
          <w:b/>
          <w:bCs/>
          <w:color w:val="800000"/>
          <w:sz w:val="32"/>
          <w:szCs w:val="32"/>
        </w:rPr>
      </w:pPr>
      <w:r>
        <w:rPr>
          <w:rFonts w:ascii="Arial" w:hAnsi="Arial"/>
          <w:b/>
          <w:bCs/>
          <w:color w:val="800000"/>
          <w:sz w:val="32"/>
          <w:szCs w:val="32"/>
        </w:rPr>
      </w:r>
    </w:p>
    <w:p>
      <w:pPr>
        <w:pStyle w:val="Normal"/>
        <w:ind w:left="1134" w:right="680" w:hanging="0"/>
        <w:jc w:val="center"/>
        <w:rPr>
          <w:rFonts w:ascii="Arial" w:hAnsi="Arial"/>
          <w:b/>
          <w:b/>
          <w:bCs/>
          <w:color w:val="800000"/>
          <w:sz w:val="32"/>
          <w:szCs w:val="32"/>
        </w:rPr>
      </w:pPr>
      <w:r>
        <w:rPr>
          <w:rFonts w:ascii="Arial" w:hAnsi="Arial"/>
          <w:b/>
          <w:bCs/>
          <w:color w:val="800000"/>
          <w:sz w:val="32"/>
          <w:szCs w:val="32"/>
        </w:rPr>
      </w:r>
    </w:p>
    <w:p>
      <w:pPr>
        <w:pStyle w:val="Normal"/>
        <w:ind w:left="1134" w:right="680" w:hanging="0"/>
        <w:jc w:val="center"/>
        <w:rPr>
          <w:rFonts w:ascii="Arial" w:hAnsi="Arial"/>
          <w:b/>
          <w:b/>
          <w:bCs/>
          <w:color w:val="800000"/>
          <w:sz w:val="32"/>
          <w:szCs w:val="32"/>
        </w:rPr>
      </w:pPr>
      <w:r>
        <w:rPr>
          <w:rFonts w:ascii="Arial" w:hAnsi="Arial"/>
          <w:b/>
          <w:bCs/>
          <w:color w:val="800000"/>
          <w:sz w:val="32"/>
          <w:szCs w:val="32"/>
        </w:rPr>
      </w:r>
    </w:p>
    <w:p>
      <w:pPr>
        <w:pStyle w:val="Normal"/>
        <w:ind w:left="1134" w:right="680" w:hanging="0"/>
        <w:jc w:val="center"/>
        <w:rPr>
          <w:rFonts w:ascii="Arial" w:hAnsi="Arial"/>
          <w:b/>
          <w:b/>
          <w:bCs/>
          <w:color w:val="800000"/>
          <w:sz w:val="32"/>
          <w:szCs w:val="32"/>
        </w:rPr>
      </w:pPr>
      <w:r>
        <w:rPr>
          <w:rFonts w:ascii="Arial" w:hAnsi="Arial"/>
          <w:b/>
          <w:bCs/>
          <w:color w:val="800000"/>
          <w:sz w:val="32"/>
          <w:szCs w:val="32"/>
        </w:rPr>
      </w:r>
    </w:p>
    <w:p>
      <w:pPr>
        <w:pStyle w:val="Normal"/>
        <w:ind w:left="1134" w:right="680" w:hanging="0"/>
        <w:jc w:val="center"/>
        <w:rPr>
          <w:rFonts w:ascii="Arial" w:hAnsi="Arial"/>
          <w:b/>
          <w:b/>
          <w:bCs/>
          <w:color w:val="800000"/>
          <w:sz w:val="32"/>
          <w:szCs w:val="32"/>
        </w:rPr>
      </w:pPr>
      <w:r>
        <w:rPr>
          <w:rFonts w:ascii="Arial" w:hAnsi="Arial"/>
          <w:b/>
          <w:bCs/>
          <w:color w:val="800000"/>
          <w:sz w:val="32"/>
          <w:szCs w:val="32"/>
        </w:rPr>
      </w:r>
    </w:p>
    <w:p>
      <w:pPr>
        <w:pStyle w:val="Normal"/>
        <w:ind w:left="1134" w:right="680" w:hanging="0"/>
        <w:jc w:val="center"/>
        <w:rPr>
          <w:rFonts w:ascii="Arial" w:hAnsi="Arial"/>
          <w:b/>
          <w:b/>
          <w:bCs/>
          <w:color w:val="800000"/>
          <w:sz w:val="32"/>
          <w:szCs w:val="32"/>
        </w:rPr>
      </w:pPr>
      <w:r>
        <w:rPr>
          <w:rFonts w:ascii="Arial" w:hAnsi="Arial"/>
          <w:b/>
          <w:bCs/>
          <w:color w:val="800000"/>
          <w:sz w:val="32"/>
          <w:szCs w:val="32"/>
        </w:rPr>
      </w:r>
    </w:p>
    <w:p>
      <w:pPr>
        <w:pStyle w:val="Normal"/>
        <w:ind w:left="1134" w:right="680" w:hanging="0"/>
        <w:jc w:val="center"/>
        <w:rPr>
          <w:rFonts w:ascii="Arial" w:hAnsi="Arial"/>
          <w:b/>
          <w:b/>
          <w:bCs/>
          <w:color w:val="800000"/>
          <w:sz w:val="32"/>
          <w:szCs w:val="32"/>
        </w:rPr>
      </w:pPr>
      <w:r>
        <w:rPr>
          <w:rFonts w:ascii="Arial" w:hAnsi="Arial"/>
          <w:b/>
          <w:bCs/>
          <w:color w:val="800000"/>
          <w:sz w:val="32"/>
          <w:szCs w:val="32"/>
        </w:rPr>
      </w:r>
    </w:p>
    <w:p>
      <w:pPr>
        <w:pStyle w:val="Normal"/>
        <w:ind w:left="1134" w:right="680" w:hanging="0"/>
        <w:jc w:val="center"/>
        <w:rPr>
          <w:rFonts w:ascii="Arial" w:hAnsi="Arial"/>
          <w:b/>
          <w:b/>
          <w:bCs/>
          <w:color w:val="800000"/>
          <w:sz w:val="32"/>
          <w:szCs w:val="32"/>
        </w:rPr>
      </w:pPr>
      <w:r>
        <w:rPr>
          <w:rFonts w:ascii="Arial" w:hAnsi="Arial"/>
          <w:b/>
          <w:bCs/>
          <w:color w:val="800000"/>
          <w:sz w:val="32"/>
          <w:szCs w:val="32"/>
        </w:rPr>
      </w:r>
    </w:p>
    <w:p>
      <w:pPr>
        <w:pStyle w:val="Normal"/>
        <w:ind w:left="1134" w:right="680" w:hanging="0"/>
        <w:jc w:val="center"/>
        <w:rPr>
          <w:rFonts w:ascii="Arial" w:hAnsi="Arial"/>
          <w:b/>
          <w:b/>
          <w:bCs/>
          <w:color w:val="800000"/>
          <w:sz w:val="32"/>
          <w:szCs w:val="32"/>
        </w:rPr>
      </w:pPr>
      <w:r>
        <w:rPr>
          <w:rFonts w:ascii="Arial" w:hAnsi="Arial"/>
          <w:b/>
          <w:bCs/>
          <w:color w:val="800000"/>
          <w:sz w:val="32"/>
          <w:szCs w:val="32"/>
        </w:rPr>
      </w:r>
    </w:p>
    <w:p>
      <w:pPr>
        <w:pStyle w:val="Normal"/>
        <w:ind w:left="1134" w:right="680" w:hanging="0"/>
        <w:jc w:val="center"/>
        <w:rPr>
          <w:rFonts w:ascii="Arial" w:hAnsi="Arial"/>
          <w:b/>
          <w:b/>
          <w:bCs/>
          <w:color w:val="800000"/>
          <w:sz w:val="32"/>
          <w:szCs w:val="32"/>
        </w:rPr>
      </w:pPr>
      <w:r>
        <w:rPr>
          <w:rFonts w:ascii="Arial" w:hAnsi="Arial"/>
          <w:b/>
          <w:bCs/>
          <w:color w:val="800000"/>
          <w:sz w:val="32"/>
          <w:szCs w:val="32"/>
        </w:rPr>
      </w:r>
    </w:p>
    <w:p>
      <w:pPr>
        <w:pStyle w:val="Normal"/>
        <w:ind w:left="1134" w:right="680" w:hanging="0"/>
        <w:jc w:val="center"/>
        <w:rPr>
          <w:rFonts w:ascii="Arial" w:hAnsi="Arial"/>
          <w:b/>
          <w:b/>
          <w:bCs/>
          <w:color w:val="800000"/>
          <w:sz w:val="32"/>
          <w:szCs w:val="32"/>
        </w:rPr>
      </w:pPr>
      <w:r>
        <w:rPr>
          <w:rFonts w:ascii="Arial" w:hAnsi="Arial"/>
          <w:b/>
          <w:bCs/>
          <w:color w:val="800000"/>
          <w:sz w:val="32"/>
          <w:szCs w:val="32"/>
        </w:rPr>
      </w:r>
    </w:p>
    <w:p>
      <w:pPr>
        <w:pStyle w:val="Normal"/>
        <w:ind w:left="0" w:right="680" w:hanging="0"/>
        <w:jc w:val="center"/>
        <w:rPr>
          <w:rFonts w:ascii="Arial" w:hAnsi="Arial"/>
          <w:b/>
          <w:b/>
          <w:bCs/>
          <w:color w:val="800000"/>
          <w:sz w:val="32"/>
          <w:szCs w:val="32"/>
        </w:rPr>
      </w:pPr>
      <w:r>
        <w:rPr>
          <w:rFonts w:ascii="Arial" w:hAnsi="Arial"/>
          <w:b/>
          <w:bCs/>
          <w:color w:val="800000"/>
          <w:sz w:val="32"/>
          <w:szCs w:val="32"/>
        </w:rPr>
      </w:r>
    </w:p>
    <w:p>
      <w:pPr>
        <w:pStyle w:val="Normal"/>
        <w:ind w:left="0" w:right="680" w:hanging="0"/>
        <w:jc w:val="center"/>
        <w:rPr>
          <w:rFonts w:ascii="Arial" w:hAnsi="Arial"/>
          <w:b/>
          <w:b/>
          <w:bCs/>
          <w:color w:val="800000"/>
          <w:sz w:val="32"/>
          <w:szCs w:val="32"/>
        </w:rPr>
      </w:pPr>
      <w:r>
        <w:rPr>
          <w:rFonts w:ascii="Arial" w:hAnsi="Arial"/>
          <w:b/>
          <w:bCs/>
          <w:color w:val="800000"/>
          <w:sz w:val="32"/>
          <w:szCs w:val="32"/>
        </w:rPr>
        <w:t>INTRODUCCIÓN</w:t>
      </w:r>
    </w:p>
    <w:p>
      <w:pPr>
        <w:pStyle w:val="Normal"/>
        <w:ind w:left="1134" w:right="680" w:hanging="0"/>
        <w:jc w:val="center"/>
        <w:rPr>
          <w:rFonts w:ascii="Arial" w:hAnsi="Arial"/>
          <w:b/>
          <w:b/>
          <w:bCs/>
          <w:color w:val="800000"/>
          <w:sz w:val="32"/>
          <w:szCs w:val="32"/>
        </w:rPr>
      </w:pPr>
      <w:r>
        <w:rPr>
          <w:rFonts w:ascii="Arial" w:hAnsi="Arial"/>
          <w:b/>
          <w:bCs/>
          <w:color w:val="800000"/>
          <w:sz w:val="32"/>
          <w:szCs w:val="32"/>
        </w:rPr>
      </w:r>
    </w:p>
    <w:p>
      <w:pPr>
        <w:pStyle w:val="Normal"/>
        <w:ind w:left="1134" w:right="680" w:hanging="0"/>
        <w:jc w:val="center"/>
        <w:rPr>
          <w:rFonts w:ascii="Arial" w:hAnsi="Arial"/>
          <w:b/>
          <w:b/>
          <w:bCs/>
          <w:color w:val="800000"/>
          <w:sz w:val="32"/>
          <w:szCs w:val="32"/>
        </w:rPr>
      </w:pPr>
      <w:r>
        <w:rPr>
          <w:rFonts w:ascii="Arial" w:hAnsi="Arial"/>
          <w:b/>
          <w:bCs/>
          <w:color w:val="800000"/>
          <w:sz w:val="32"/>
          <w:szCs w:val="32"/>
        </w:rPr>
      </w:r>
    </w:p>
    <w:p>
      <w:pPr>
        <w:pStyle w:val="Normal"/>
        <w:snapToGrid w:val="false"/>
        <w:spacing w:lineRule="auto" w:line="360" w:before="0" w:after="0"/>
        <w:ind w:left="1134" w:right="680" w:hanging="0"/>
        <w:jc w:val="both"/>
        <w:rPr>
          <w:rFonts w:ascii="Arial" w:hAnsi="Arial" w:eastAsia="Times New Roman" w:cs="Times New Roman"/>
          <w:sz w:val="24"/>
          <w:szCs w:val="24"/>
        </w:rPr>
      </w:pPr>
      <w:r>
        <w:pict>
          <v:shape id="shape_0" fillcolor="#cccc00" stroked="f" style="position:absolute;margin-left:3.95pt;margin-top:50.0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eastAsia="Times New Roman" w:cs="Times New Roman" w:ascii="Arial" w:hAnsi="Arial"/>
          <w:sz w:val="24"/>
          <w:szCs w:val="24"/>
        </w:rPr>
        <w:tab/>
        <w:t>La formación ciudadana en la escuela cobra cada vez más importancia pues favorece la participación de los estudiantes en iniciativas democráticas, inicialmente, de impacto local; que promueve que los estudiantes conozcan sus derechos y deberes, así como el desarrollo de competencias ciudadanas que les permita tomar decisiones, desarrollar un pensamiento analítico, de síntesis y principalmente un pensamiento crítico para ejercer y defender los valores y principios de una democracia crítica, participativa y propositiva.</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ab/>
        <w:t>La educación medioambiental se ha convertido en una de las principales protagonistas de la enseñanza actual. En el caso de este proyecto pretende dar respuesta a una necesidad de la comunidad donde se encuentra localizada la institución, y de la inquietud por respetar y cuidar de nuestro entorno natural y nuestros recursos, que para los y las adolescentes de hoy en día se presenta vinculada claramente con su vida cotidiana y su capacidad para aplicar en ella lo que aprende.</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ab/>
        <w:t xml:space="preserve">A nivel institucional hemos trabajado en las distintas disciplinas, a partir de los intereses planteados por los alumnos, en investigaciones de contaminación de botellas de plástico en diferentes lugares del mundo, </w:t>
      </w:r>
      <w:r>
        <w:rPr>
          <w:rFonts w:eastAsia="Times New Roman" w:cs="Times New Roman" w:ascii="Arial" w:hAnsi="Arial"/>
          <w:sz w:val="24"/>
          <w:szCs w:val="24"/>
        </w:rPr>
        <w:t xml:space="preserve">exploración de </w:t>
      </w:r>
      <w:r>
        <w:rPr>
          <w:rFonts w:eastAsia="Times New Roman" w:cs="Times New Roman" w:ascii="Arial" w:hAnsi="Arial"/>
          <w:sz w:val="24"/>
          <w:szCs w:val="24"/>
        </w:rPr>
        <w:t xml:space="preserve">entrevistas a personajes que han decidido vivir desde la sustentabilidad, </w:t>
      </w:r>
      <w:r>
        <w:rPr>
          <w:rFonts w:eastAsia="Times New Roman" w:cs="Times New Roman" w:ascii="Arial" w:hAnsi="Arial"/>
          <w:sz w:val="24"/>
          <w:szCs w:val="24"/>
        </w:rPr>
        <w:t xml:space="preserve">estudio de </w:t>
      </w:r>
      <w:r>
        <w:rPr>
          <w:rFonts w:eastAsia="Times New Roman" w:cs="Times New Roman" w:ascii="Arial" w:hAnsi="Arial"/>
          <w:sz w:val="24"/>
          <w:szCs w:val="24"/>
        </w:rPr>
        <w:t xml:space="preserve">talleres de reciclado, participación en ferias de ciencias </w:t>
      </w:r>
      <w:r>
        <w:rPr>
          <w:rFonts w:eastAsia="Times New Roman" w:cs="Times New Roman" w:ascii="Arial" w:hAnsi="Arial"/>
          <w:sz w:val="24"/>
          <w:szCs w:val="24"/>
        </w:rPr>
        <w:t>para su poste</w:t>
      </w:r>
      <w:r>
        <w:rPr>
          <w:rFonts w:eastAsia="Times New Roman" w:cs="Times New Roman" w:ascii="Arial" w:hAnsi="Arial"/>
          <w:sz w:val="24"/>
          <w:szCs w:val="24"/>
        </w:rPr>
        <w:t>rior transformación en campañas de sensibilización dentro del ámbito escolar.</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ab/>
        <w:t>Actualmente es imposible pensar en un mundo sin tecnologías de la información y de las comunicaciones (TIC). Se propone a través de este proyecto una metodología centrada en el aprendizaje activo por parte del alumnado, estimulando su curiosidad, imaginación y experiencias y procurando un acercamiento efectivo a la temática, que desarrolle el respeto y el cuidado del entorno. Para ello, el proyecto: “ ECOTIC ” propone crear una blog de la escuela que permita mantener informado y actualizado de los distintos temas y actividades en torno a la concientización de la problemática del medio ambiente. Hablamos de propiciar un entorno distinto que permita la ubicuidad de contenidos y de aportes colaborativos de toda la comunidad escolar. La misma será realizada desde las redes sociales, en el espacio virtual como medio de comunicación.</w:t>
      </w:r>
    </w:p>
    <w:p>
      <w:pPr>
        <w:pStyle w:val="Normal"/>
        <w:snapToGrid w:val="false"/>
        <w:spacing w:lineRule="auto" w:line="360" w:before="0" w:after="0"/>
        <w:ind w:left="1134" w:right="680" w:hanging="0"/>
        <w:jc w:val="both"/>
        <w:rPr>
          <w:rFonts w:eastAsia="Times New Roman" w:cs="Times New Roman"/>
          <w:sz w:val="24"/>
          <w:szCs w:val="24"/>
        </w:rPr>
      </w:pPr>
      <w:r>
        <w:rPr>
          <w:rFonts w:eastAsia="Times New Roman" w:cs="Times New Roman"/>
          <w:sz w:val="24"/>
          <w:szCs w:val="24"/>
        </w:rPr>
      </w:r>
    </w:p>
    <w:p>
      <w:pPr>
        <w:pStyle w:val="Normal"/>
        <w:snapToGrid w:val="false"/>
        <w:spacing w:lineRule="auto" w:line="360" w:before="0" w:after="0"/>
        <w:ind w:left="0" w:right="680" w:hanging="0"/>
        <w:jc w:val="both"/>
        <w:rPr>
          <w:rFonts w:ascii="Arial" w:hAnsi="Arial" w:eastAsia="Times New Roman" w:cs="Times New Roman"/>
          <w:b/>
          <w:b/>
          <w:sz w:val="28"/>
          <w:szCs w:val="28"/>
        </w:rPr>
      </w:pPr>
      <w:r>
        <w:rPr>
          <w:rFonts w:eastAsia="Times New Roman" w:cs="Times New Roman" w:ascii="Arial" w:hAnsi="Arial"/>
          <w:b/>
          <w:sz w:val="28"/>
          <w:szCs w:val="28"/>
        </w:rPr>
        <w:t xml:space="preserve"> </w:t>
      </w:r>
      <w:r>
        <w:rPr>
          <w:rFonts w:eastAsia="Times New Roman" w:cs="Times New Roman" w:ascii="Arial" w:hAnsi="Arial"/>
          <w:b/>
          <w:sz w:val="28"/>
          <w:szCs w:val="28"/>
        </w:rPr>
        <w:tab/>
        <w:t xml:space="preserve"> </w:t>
      </w:r>
    </w:p>
    <w:p>
      <w:pPr>
        <w:pStyle w:val="Normal"/>
        <w:snapToGrid w:val="false"/>
        <w:spacing w:lineRule="auto" w:line="360" w:before="0" w:after="0"/>
        <w:ind w:left="1134" w:right="680" w:hanging="0"/>
        <w:jc w:val="center"/>
        <w:rPr>
          <w:rFonts w:ascii="Arial" w:hAnsi="Arial"/>
          <w:b/>
          <w:b/>
          <w:color w:val="984806"/>
          <w:sz w:val="32"/>
          <w:szCs w:val="32"/>
        </w:rPr>
      </w:pPr>
      <w:r>
        <w:rPr>
          <w:rFonts w:ascii="Arial" w:hAnsi="Arial"/>
          <w:b/>
          <w:color w:val="984806"/>
          <w:sz w:val="32"/>
          <w:szCs w:val="32"/>
        </w:rPr>
        <w:t>FUNDAMENTACIÓN</w:t>
      </w:r>
    </w:p>
    <w:p>
      <w:pPr>
        <w:pStyle w:val="Normal"/>
        <w:snapToGrid w:val="false"/>
        <w:spacing w:lineRule="auto" w:line="360" w:before="0" w:after="0"/>
        <w:ind w:left="1134" w:right="680" w:hanging="0"/>
        <w:jc w:val="both"/>
        <w:rPr>
          <w:b/>
          <w:b/>
          <w:color w:val="984806"/>
          <w:sz w:val="28"/>
          <w:szCs w:val="28"/>
        </w:rPr>
      </w:pPr>
      <w:r>
        <w:rPr>
          <w:b/>
          <w:color w:val="984806"/>
          <w:sz w:val="28"/>
          <w:szCs w:val="28"/>
        </w:rPr>
      </w:r>
    </w:p>
    <w:p>
      <w:pPr>
        <w:pStyle w:val="Normal"/>
        <w:snapToGrid w:val="false"/>
        <w:spacing w:lineRule="auto" w:line="360" w:before="0" w:after="0"/>
        <w:ind w:left="1134" w:right="680" w:hanging="0"/>
        <w:jc w:val="both"/>
        <w:rPr/>
      </w:pPr>
      <w:r>
        <w:pict>
          <v:shape id="shape_0" fillcolor="#cccc00" stroked="f" style="position:absolute;margin-left:-3.35pt;margin-top:90.1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ascii="Arial" w:hAnsi="Arial"/>
          <w:b w:val="false"/>
          <w:bCs w:val="false"/>
          <w:color w:val="00000A"/>
          <w:sz w:val="24"/>
          <w:szCs w:val="24"/>
        </w:rPr>
        <w:tab/>
      </w:r>
      <w:r>
        <w:rPr>
          <w:rFonts w:ascii="Arial" w:hAnsi="Arial"/>
          <w:b w:val="false"/>
          <w:bCs w:val="false"/>
          <w:color w:val="00000A"/>
          <w:sz w:val="24"/>
          <w:szCs w:val="24"/>
        </w:rPr>
        <w:t>Existe un acuerdo generalizado en que el sistema educativo debe tener una estrecha vinculación con las necesidades sociales actuales.  Nos parece  significativo comenzar a trabajar entre todos los que formamos parte de la comunidad educativa, en la importancia del cuidado del medio ambiente del cual formamos parte, partiendo del cuidado del propio lugar escolar en el que  transcurrimos varias horas a diario y difundirlo en el entorno barrial y viviendas de los alumnos.</w:t>
      </w:r>
    </w:p>
    <w:p>
      <w:pPr>
        <w:pStyle w:val="Normal"/>
        <w:snapToGrid w:val="false"/>
        <w:spacing w:lineRule="auto" w:line="360" w:before="0" w:after="0"/>
        <w:ind w:left="1134" w:right="680" w:hanging="0"/>
        <w:jc w:val="both"/>
        <w:rPr>
          <w:rFonts w:ascii="Arial" w:hAnsi="Arial" w:eastAsia="Times New Roman" w:cs="Times New Roman"/>
          <w:b w:val="false"/>
          <w:b w:val="false"/>
          <w:bCs w:val="false"/>
          <w:color w:val="00000A"/>
          <w:sz w:val="24"/>
          <w:szCs w:val="24"/>
        </w:rPr>
      </w:pPr>
      <w:r>
        <w:rPr>
          <w:rFonts w:eastAsia="Times New Roman" w:cs="Times New Roman" w:ascii="Arial" w:hAnsi="Arial"/>
          <w:b w:val="false"/>
          <w:bCs w:val="false"/>
          <w:color w:val="00000A"/>
          <w:sz w:val="24"/>
          <w:szCs w:val="24"/>
        </w:rPr>
        <w:tab/>
        <w:t>Tenemos a nuestro alcance tecnologías, ya sea las que portan los alumnos o los recursos enviados en el marco del programa Conectar Igualdad pero las mismas no ingresan al trabajo áulico, tanto por falta de capacitación o negación del docente, como por resistencia de los/las jóvenes que ven a las TIC como herramientas para el entretenimiento, pero no para el aprendizaje.</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ab/>
        <w:t>Nos encontramos ante la necesidad de buscar nuevas estrategias didácticas y propiciar formas innovadoras de gestión del conocimiento mediadas por TIC, expandiendo las paredes del aula y redefiniendo nuestra propia labor docente. Pensamos una propuesta con integración de TIC, para incorporar las posibilidades que brindan las herramientas tecnológicas para la comunicación y el ejercicio de la ciudadanía.</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ab/>
        <w:t xml:space="preserve">Nos propusimos usar las redes sociales y herramientas de la Web 2.0 para el trabajo colaborativo, superando las limitaciones de tiempo y espacio del aula. Trabajamos con la convicción de que estas estrategias fomentan en los estudiantes autonomía en la gestión de sus entornos personales de aprendizaje, incorporando el uso de TIC para desarrollar habilidades de investigación, análisis y comunicación, entre otras. </w:t>
      </w:r>
    </w:p>
    <w:p>
      <w:pPr>
        <w:pStyle w:val="Normal"/>
        <w:snapToGrid w:val="false"/>
        <w:spacing w:lineRule="auto" w:line="360" w:before="0" w:after="0"/>
        <w:ind w:left="1134" w:right="680" w:hanging="0"/>
        <w:jc w:val="both"/>
        <w:rPr>
          <w:rFonts w:ascii="Arial" w:hAnsi="Arial"/>
          <w:sz w:val="24"/>
          <w:szCs w:val="24"/>
        </w:rPr>
      </w:pPr>
      <w:r>
        <w:rPr>
          <w:rFonts w:eastAsia="Times New Roman" w:cs="Times New Roman" w:ascii="Arial" w:hAnsi="Arial"/>
          <w:sz w:val="24"/>
          <w:szCs w:val="24"/>
        </w:rPr>
        <w:tab/>
      </w:r>
      <w:r>
        <w:rPr>
          <w:rFonts w:ascii="Arial" w:hAnsi="Arial"/>
          <w:sz w:val="24"/>
          <w:szCs w:val="24"/>
        </w:rPr>
        <w:t xml:space="preserve">Este proyecto además, tiene un componente solidario que vuelve más significativo cada uno de los aprendizajes, primero el cuidado del ambiente que nos rodea, y luego a partir del reciclado de botellas, la realización de </w:t>
      </w:r>
      <w:r>
        <w:rPr>
          <w:rFonts w:ascii="Arial" w:hAnsi="Arial"/>
          <w:sz w:val="24"/>
          <w:szCs w:val="24"/>
        </w:rPr>
        <w:t xml:space="preserve">diferentes objetos, como por ejemplo, </w:t>
      </w:r>
      <w:r>
        <w:rPr>
          <w:rFonts w:ascii="Arial" w:hAnsi="Arial"/>
          <w:sz w:val="24"/>
          <w:szCs w:val="24"/>
        </w:rPr>
        <w:t xml:space="preserve">juguetes, </w:t>
      </w:r>
      <w:r>
        <w:rPr>
          <w:rFonts w:ascii="Arial" w:hAnsi="Arial"/>
          <w:sz w:val="24"/>
          <w:szCs w:val="24"/>
        </w:rPr>
        <w:t>canastos, cartucheras, asientos, etcétera, que serán</w:t>
      </w:r>
      <w:r>
        <w:rPr>
          <w:rFonts w:ascii="Arial" w:hAnsi="Arial"/>
          <w:sz w:val="24"/>
          <w:szCs w:val="24"/>
        </w:rPr>
        <w:t xml:space="preserve"> donad</w:t>
      </w:r>
      <w:r>
        <w:rPr>
          <w:rFonts w:ascii="Arial" w:hAnsi="Arial"/>
          <w:sz w:val="24"/>
          <w:szCs w:val="24"/>
        </w:rPr>
        <w:t>o</w:t>
      </w:r>
      <w:r>
        <w:rPr>
          <w:rFonts w:ascii="Arial" w:hAnsi="Arial"/>
          <w:sz w:val="24"/>
          <w:szCs w:val="24"/>
        </w:rPr>
        <w:t xml:space="preserve">s al jardín comunitario del barrio, que ayuda no solo a reducir el volumen de basura tanto dentro de la escuela como en el barrio, sino que se ayuda a otros, en este caso el jardín comunitario. </w:t>
      </w:r>
    </w:p>
    <w:p>
      <w:pPr>
        <w:pStyle w:val="Normal"/>
        <w:snapToGrid w:val="false"/>
        <w:spacing w:lineRule="auto" w:line="360" w:before="0" w:after="0"/>
        <w:ind w:left="1134" w:right="680" w:hanging="0"/>
        <w:jc w:val="both"/>
        <w:rPr>
          <w:rFonts w:ascii="Arial" w:hAnsi="Arial" w:eastAsia="Times New Roman" w:cs="Times New Roman"/>
          <w:b/>
          <w:b/>
          <w:sz w:val="24"/>
          <w:szCs w:val="24"/>
        </w:rPr>
      </w:pPr>
      <w:r>
        <w:rPr>
          <w:rFonts w:eastAsia="Times New Roman" w:cs="Times New Roman" w:ascii="Arial" w:hAnsi="Arial"/>
          <w:b/>
          <w:sz w:val="24"/>
          <w:szCs w:val="24"/>
        </w:rPr>
        <w:tab/>
        <w:t xml:space="preserve"> </w:t>
        <w:tab/>
      </w:r>
    </w:p>
    <w:p>
      <w:pPr>
        <w:pStyle w:val="Normal"/>
        <w:snapToGrid w:val="false"/>
        <w:spacing w:lineRule="auto" w:line="360" w:before="0" w:after="0"/>
        <w:ind w:left="1134" w:right="680" w:hanging="0"/>
        <w:jc w:val="center"/>
        <w:rPr>
          <w:rFonts w:ascii="Arial" w:hAnsi="Arial"/>
          <w:b/>
          <w:b/>
          <w:color w:val="984806"/>
          <w:sz w:val="32"/>
          <w:szCs w:val="32"/>
        </w:rPr>
      </w:pPr>
      <w:r>
        <w:rPr>
          <w:rFonts w:ascii="Arial" w:hAnsi="Arial"/>
          <w:b/>
          <w:color w:val="984806"/>
          <w:sz w:val="32"/>
          <w:szCs w:val="32"/>
        </w:rPr>
      </w:r>
    </w:p>
    <w:p>
      <w:pPr>
        <w:pStyle w:val="Normal"/>
        <w:snapToGrid w:val="false"/>
        <w:spacing w:lineRule="auto" w:line="360" w:before="0" w:after="0"/>
        <w:ind w:left="1134" w:right="680" w:hanging="0"/>
        <w:jc w:val="center"/>
        <w:rPr>
          <w:rFonts w:ascii="Arial" w:hAnsi="Arial"/>
          <w:b/>
          <w:b/>
          <w:color w:val="984806"/>
          <w:sz w:val="32"/>
          <w:szCs w:val="32"/>
        </w:rPr>
      </w:pPr>
      <w:r>
        <w:rPr>
          <w:rFonts w:ascii="Arial" w:hAnsi="Arial"/>
          <w:b/>
          <w:color w:val="984806"/>
          <w:sz w:val="32"/>
          <w:szCs w:val="32"/>
        </w:rPr>
        <w:t>MARCO TEÓRICO</w:t>
      </w:r>
    </w:p>
    <w:p>
      <w:pPr>
        <w:pStyle w:val="Normal"/>
        <w:snapToGrid w:val="false"/>
        <w:spacing w:lineRule="auto" w:line="360" w:before="0" w:after="0"/>
        <w:ind w:left="1134" w:right="680" w:hanging="0"/>
        <w:jc w:val="center"/>
        <w:rPr>
          <w:rFonts w:ascii="Arial" w:hAnsi="Arial"/>
          <w:b w:val="false"/>
          <w:b w:val="false"/>
          <w:bCs w:val="false"/>
          <w:color w:val="auto"/>
          <w:sz w:val="24"/>
          <w:szCs w:val="24"/>
        </w:rPr>
      </w:pPr>
      <w:r>
        <w:rPr>
          <w:rFonts w:ascii="Arial" w:hAnsi="Arial"/>
          <w:b w:val="false"/>
          <w:bCs w:val="false"/>
          <w:color w:val="auto"/>
          <w:sz w:val="24"/>
          <w:szCs w:val="24"/>
        </w:rPr>
      </w:r>
    </w:p>
    <w:p>
      <w:pPr>
        <w:pStyle w:val="Normal"/>
        <w:snapToGrid w:val="false"/>
        <w:spacing w:lineRule="auto" w:line="360" w:before="0" w:after="0"/>
        <w:ind w:left="1134" w:right="680" w:hanging="0"/>
        <w:jc w:val="both"/>
        <w:rPr>
          <w:rFonts w:ascii="Arial" w:hAnsi="Arial"/>
          <w:b w:val="false"/>
          <w:b w:val="false"/>
          <w:bCs w:val="false"/>
          <w:color w:val="auto"/>
          <w:sz w:val="24"/>
          <w:szCs w:val="24"/>
        </w:rPr>
      </w:pPr>
      <w:r>
        <w:pict>
          <v:shape id="shape_0" fillcolor="#cccc00" stroked="f" style="position:absolute;margin-left:3.95pt;margin-top:89.8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ascii="Arial" w:hAnsi="Arial"/>
          <w:b w:val="false"/>
          <w:bCs w:val="false"/>
          <w:color w:val="auto"/>
          <w:sz w:val="24"/>
          <w:szCs w:val="24"/>
        </w:rPr>
        <w:tab/>
      </w:r>
      <w:r>
        <w:rPr>
          <w:rFonts w:ascii="Arial" w:hAnsi="Arial"/>
          <w:b w:val="false"/>
          <w:bCs w:val="false"/>
          <w:i w:val="false"/>
          <w:iCs w:val="false"/>
          <w:color w:val="auto"/>
          <w:sz w:val="24"/>
          <w:szCs w:val="24"/>
        </w:rPr>
        <w:t xml:space="preserve">El desmesurado crecimiento en el volumen de los residuos en la sociedad actual está poniendo en peligro la capacidad de la naturaleza para mantener nuestras necesidades y las de futuras generaciones. La basura se considera uno de los problemas ambientales más grandes de nuestra sociedad. La población y el consumo per cápita crece, y por ende la basura; pero el espacio no y además su tratamiento no es el adecuado. </w:t>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tab/>
        <w:t xml:space="preserve">En la Argentina cada habitante produce en promedio 0,85 kg/hab/día, que genera un total de 36.036,39 toneladas de residuos sólidos urbanos por día y 13.153.282,19 toneladas por año. De ellas, 4.639.934 son aportadas por la provincia de Buenos Aires, la mayor generadora de residuos. Hasta el día de hoy la gestión de los residuos se ha centrado principalmente en un único aspecto, la eliminación de los mismos (hacerlos desaparecer de la vista) a través de basurales, rellenos sanitarios y en algunos casos, de incineradores. Estas soluciones de final de tubería, como se las denomina, no tienen en cuenta la necesidad de reducir el consumo de materias primas y de energía, y plantean serios riesgos para el medio ambiente y la salud de las personas. </w:t>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tab/>
        <w:t xml:space="preserve">La generación de basura trae consigo los siguientes impactos ambientales: contaminación del agua, del suelo, del aire y además, la mala gestión de los residuos tiene efectos perjudiciales para la salud pública (por la contaminación ambiental y por la posible transmisión de enfermedades infecciosas vehiculizadas por los roedores que los habitan) y degradación del medio ambiente en general, además de impactos paisajísticos. </w:t>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tab/>
        <w:t>Como consumidores tenemos un rol importante en la generación de los residuos. Hay algunas pautas que los consumidores podemos tener en cuenta para la reducción de la cantidad de residuos que generamos, así como su composición tóxica. La regla de las 3 R: Reducir (prevenir en origen, por un lado la formación de residuos, por otro lado la toxicidad de los residuos); Reutilizar (volver a usar un producto y tener en cuenta este aspecto cuando adquirimos el producto); Reciclar (permite reintroducir los distintos materiales en los ciclos de la producción, ahorrando materias primas y disminuyendo el flujo de residuos que van a parar a los tratamientos de disposición final).</w:t>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r>
    </w:p>
    <w:p>
      <w:pPr>
        <w:pStyle w:val="Normal"/>
        <w:snapToGrid w:val="false"/>
        <w:spacing w:lineRule="auto" w:line="360" w:before="0" w:after="0"/>
        <w:ind w:left="1134" w:right="680" w:hanging="0"/>
        <w:jc w:val="both"/>
        <w:rPr>
          <w:rFonts w:ascii="Arial" w:hAnsi="Arial" w:eastAsia="Times New Roman" w:cs="Times New Roman"/>
          <w:b w:val="false"/>
          <w:b w:val="false"/>
          <w:bCs w:val="false"/>
          <w:i w:val="false"/>
          <w:i w:val="false"/>
          <w:iCs w:val="false"/>
          <w:color w:val="auto"/>
          <w:sz w:val="24"/>
          <w:szCs w:val="24"/>
        </w:rPr>
      </w:pPr>
      <w:r>
        <w:rPr>
          <w:rFonts w:eastAsia="Times New Roman" w:cs="Times New Roman" w:ascii="Arial" w:hAnsi="Arial"/>
          <w:b w:val="false"/>
          <w:bCs w:val="false"/>
          <w:i w:val="false"/>
          <w:iCs w:val="false"/>
          <w:color w:val="auto"/>
          <w:sz w:val="24"/>
          <w:szCs w:val="24"/>
        </w:rPr>
      </w:r>
    </w:p>
    <w:p>
      <w:pPr>
        <w:pStyle w:val="Normal"/>
        <w:snapToGrid w:val="false"/>
        <w:spacing w:lineRule="auto" w:line="360" w:before="0" w:after="0"/>
        <w:ind w:left="1134" w:right="680" w:hanging="0"/>
        <w:jc w:val="both"/>
        <w:rPr>
          <w:rFonts w:ascii="Arial" w:hAnsi="Arial" w:eastAsia="Times New Roman" w:cs="Times New Roman"/>
          <w:b w:val="false"/>
          <w:b w:val="false"/>
          <w:bCs w:val="false"/>
          <w:i w:val="false"/>
          <w:i w:val="false"/>
          <w:iCs w:val="false"/>
          <w:color w:val="auto"/>
          <w:sz w:val="24"/>
          <w:szCs w:val="24"/>
        </w:rPr>
      </w:pPr>
      <w:r>
        <w:pict>
          <v:shape id="shape_0" fillcolor="#cccc00" stroked="f" style="position:absolute;margin-left:3.95pt;margin-top:50.0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eastAsia="Times New Roman" w:cs="Times New Roman" w:ascii="Arial" w:hAnsi="Arial"/>
          <w:b w:val="false"/>
          <w:bCs w:val="false"/>
          <w:i w:val="false"/>
          <w:iCs w:val="false"/>
          <w:color w:val="auto"/>
          <w:sz w:val="24"/>
          <w:szCs w:val="24"/>
        </w:rPr>
        <w:tab/>
        <w:t>Tal como lo plantea el Diseños curricular: “La materia Construcción de Ciudadanía busca ejercitar la ciudadanía de las y los jóvenes en el presente, interpelándolas/os como sujetos de derechos activos. Es decir, pretende que la/os estudiantes experimenten la ciudadanía a través de la realización de proyectos colectivos en donde se involucren problemáticas propuestas por ellas y ellos comprometiéndose a través de acciones concretas. En este ámbito se encontrarán herramientas para incorporar la dimensión ambiental en el análisis de los contextos socioculturales, los sujetos y la ciudadanía, permitiendo complejizar los sentidos de los conceptos estructurantes de la materia y dándoles especificidad temática. El sujeto aparece como un ciudadano ambiental, priorizando la participación activa y la construcción de redes sociales a través del ejercicio de los derechos humanos, principalmente el derecho humano al ambiente, sano, diverso (...)se podrá construir con la/os alumnos proyectos colectivos que justifiquen, como componente de los mismos, desarrollar prácticas ciudadanas sustentables:1 formas de pensar y de actuar que contribuyan a entender, asumir, difundir y defender el derecho humano al ambiente, sano y diverso, prácticas que interpelen a la sociedad en su conjunto trascendiendo la institución escolar para inscribirse en espacios abiertos de interacción con otros actores sociales (ONGs, municipio, organizaciones barriales, otras instituciones educativas, movimientos sociales, empresas, etc.). Todos ellos necesarios al momento de pensar la construcción de una ciudadanía ambiental como un proceso colectivo y no meramente como una actitud individual”.</w:t>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tab/>
        <w:t>La tecnología se está introduciendo fuertemente en muchos sectores de nuestra sociedad y la educación no podía ser menos. En los centros educativos su impacto está siendo tal que ya se refleja en el currículo educativo de todos los niveles, l</w:t>
      </w:r>
      <w:r>
        <w:rPr>
          <w:rFonts w:ascii="Arial" w:hAnsi="Arial"/>
          <w:b w:val="false"/>
          <w:bCs w:val="false"/>
          <w:i w:val="false"/>
          <w:iCs w:val="false"/>
          <w:color w:val="auto"/>
          <w:sz w:val="24"/>
          <w:szCs w:val="24"/>
        </w:rPr>
        <w:t>o que conlleva no solo la democratización del acceso a las TICs sino la accesibilidad de todas las tecnologías de la información y la incorporación de las nuevas tecnologías a la enseñanza. Con el objetivo de poner en práctica la inclusión digital, se crea en Argentina, el Programa Conectar Igualdad (PCI) en 2010. Se trata de una política de estado implementada por diferentes áreas del gobierno nacional mediante la distribución de 400 netbooks a cada alumno y docente de educación secundaria, educación especial y de institutos de formación docente de gestión pública, ofreciendo capacitación, contenidos y conectividad.</w:t>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pict>
          <v:shape id="shape_0" fillcolor="#cccc00" stroked="f" style="position:absolute;margin-left:9.15pt;margin-top:104.3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ascii="Arial" w:hAnsi="Arial"/>
          <w:b w:val="false"/>
          <w:bCs w:val="false"/>
          <w:i w:val="false"/>
          <w:iCs w:val="false"/>
          <w:color w:val="auto"/>
          <w:sz w:val="24"/>
          <w:szCs w:val="24"/>
        </w:rPr>
        <w:t xml:space="preserve"> </w:t>
      </w:r>
      <w:r>
        <w:rPr>
          <w:rFonts w:ascii="Arial" w:hAnsi="Arial"/>
          <w:b w:val="false"/>
          <w:bCs w:val="false"/>
          <w:i w:val="false"/>
          <w:iCs w:val="false"/>
          <w:color w:val="auto"/>
          <w:sz w:val="24"/>
          <w:szCs w:val="24"/>
        </w:rPr>
        <w:tab/>
        <w:t xml:space="preserve">Este programa trae consigo nuevas prácticas educativas, en el cual se encuentran implicados por un lado los docentes como agentes transmisores y los alumnos como agentes receptores demandando nuevas prácticas de enseñanza así como de aprendizaje tanto fuera como dentro del espacio aúlico. </w:t>
      </w:r>
      <w:r>
        <w:rPr>
          <w:rFonts w:ascii="Arial" w:hAnsi="Arial"/>
          <w:b w:val="false"/>
          <w:bCs w:val="false"/>
          <w:i w:val="false"/>
          <w:iCs w:val="false"/>
          <w:color w:val="auto"/>
          <w:sz w:val="24"/>
          <w:szCs w:val="24"/>
        </w:rPr>
        <w:t>El Ministerio de Educación, Cultura y Deporte ha establecido ocho competencias básicas que se trabajarán a lo largo de la Educación Infantil, Primaria y Secundaria. A la cuarta competencia la denomina tratamiento de la información y competencia digital. El proyecto aporta a los alumnos/as una experiencia de aprendizaje que va más allá de la adquisición de conocimientos o de habilidades concretas, puesto que ofrece oportunidades reales de cambio para su formación y para su vida futura.</w:t>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tab/>
        <w:t>Ser competente significa saber utilizar en el lugar y momento adecuado el saber, el saber hacer, el saber ser y el saber estar que la persona competente debe detentar. Igualmente podemos indicar que por competencia entendemos “una actuación eficiente en un contexto determinado” (Zabala, Arnau, 2007; p. 31). El desarrollo de las competencias básicas debe permitir a los alumnos y alumnas integrar sus aprendizajes, relacionándolos con distintos tipos de contenidos, emplear esos contenidos de manera efectiva cuando resulten necesarios y aplicarlos en diferentes situaciones y contextos.</w:t>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tab/>
        <w:t>Relacionando el uso de las TIC con la idea de un proyecto solidario se fundamenta en la idea que se  instala desde las políticas públicas nacionales, el aprendizaje-servicio está presente en la Ley de Educación Nacional que en 2006 estableció que el Consejo Federal de Educación deberá garantizar para todas las escuelas “la organización de actividades de voluntariado juvenil y proyectos educativos solidarios, para cooperar en el desarrollo comunitario, en el marco del proyecto educativo institucional.” (Art. 32), así como “mantener vínculos regulares y sistemáticos en el medio local, desarrollar actividades de extensión, tales como las acciones de aprendizaje-servicio, y promover la creación de redes que fortalezcan la cohesión comunitaria e intervengan frente a la diversidad de situaciones que presenten los/as alumnos/as y sus familias.” (Art. 123). Las nuevas tecnologías de la información y la comunicación impactan en la sociedad e influyen en las prácticas educativas creando escenarios nuevos y valiosos tanto para la enseñanza como para el aprendizaje. (Lipsman, 2008).</w:t>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tab/>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tab/>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pict>
          <v:shape id="shape_0" fillcolor="#cccc00" stroked="f" style="position:absolute;margin-left:-10.05pt;margin-top:114.3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ascii="Arial" w:hAnsi="Arial"/>
          <w:b w:val="false"/>
          <w:bCs w:val="false"/>
          <w:i w:val="false"/>
          <w:iCs w:val="false"/>
          <w:color w:val="auto"/>
          <w:sz w:val="24"/>
          <w:szCs w:val="24"/>
        </w:rPr>
        <w:tab/>
        <w:t xml:space="preserve">El uso de las TIC, y particularmente de las herramientas de la Web 2.0 que, como señala Wikipedia, “utilizan la inteligencia colectiva para proporcionar servicios interactivos en red dando al usuario el control de sus datos”, permite que cada estudiante pueda identifi car sus intereses, su rol individual dentro de un equipo de trabajo y, sobre todo, tomar conciencia de sus capacidades. Este proceso fomenta el desarrollo de habilidades de aprendizaje para toda la vida, de tal manera que los estudiantes puedan adaptarse a los cambios constantes que la nueva sociedad parece traer. </w:t>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tab/>
        <w:t xml:space="preserve">En un mundo tecnológicamente avanzado, es esencial tener la capacidad para adaptarse al cambio. Hoy la “tecnología ubicua” que describe Burbules (2007) nos permite extender los límites espaciales y temporales de las aulas para ofrecer nuevas oportunidades de aprendizaje en todo lugar y en todo momento. </w:t>
      </w:r>
    </w:p>
    <w:p>
      <w:pPr>
        <w:pStyle w:val="Normal"/>
        <w:snapToGrid w:val="false"/>
        <w:spacing w:lineRule="auto" w:line="360" w:before="0" w:after="0"/>
        <w:ind w:left="1134" w:right="680" w:hanging="0"/>
        <w:jc w:val="both"/>
        <w:rPr>
          <w:rFonts w:ascii="Arial" w:hAnsi="Arial"/>
          <w:b w:val="false"/>
          <w:b w:val="false"/>
          <w:bCs w:val="false"/>
          <w:i w:val="false"/>
          <w:i w:val="false"/>
          <w:iCs w:val="false"/>
          <w:color w:val="auto"/>
          <w:sz w:val="24"/>
          <w:szCs w:val="24"/>
        </w:rPr>
      </w:pPr>
      <w:r>
        <w:rPr>
          <w:rFonts w:ascii="Arial" w:hAnsi="Arial"/>
          <w:b w:val="false"/>
          <w:bCs w:val="false"/>
          <w:i w:val="false"/>
          <w:iCs w:val="false"/>
          <w:color w:val="auto"/>
          <w:sz w:val="24"/>
          <w:szCs w:val="24"/>
        </w:rPr>
        <w:tab/>
        <w:t xml:space="preserve">Nuevamente citamos a la Ley de Educación Nacional, que en su artículo 88 establece que “El acceso y dominio de las tecnologías de la información y la comunicación formarán parte de los contenidos curriculares indispensables para la inclusión en la sociedad del conocimiento”. </w:t>
      </w:r>
    </w:p>
    <w:p>
      <w:pPr>
        <w:pStyle w:val="Normal"/>
        <w:snapToGrid w:val="false"/>
        <w:spacing w:lineRule="auto" w:line="360" w:before="0" w:after="0"/>
        <w:ind w:left="1134" w:right="680" w:hanging="0"/>
        <w:jc w:val="both"/>
        <w:rPr>
          <w:rFonts w:ascii="Arial" w:hAnsi="Arial"/>
          <w:b w:val="false"/>
          <w:b w:val="false"/>
          <w:bCs w:val="false"/>
          <w:color w:val="auto"/>
          <w:sz w:val="24"/>
          <w:szCs w:val="24"/>
        </w:rPr>
      </w:pPr>
      <w:r>
        <w:rPr>
          <w:rFonts w:ascii="Arial" w:hAnsi="Arial"/>
          <w:b w:val="false"/>
          <w:bCs w:val="false"/>
          <w:color w:val="auto"/>
          <w:sz w:val="24"/>
          <w:szCs w:val="24"/>
        </w:rPr>
        <w:t xml:space="preserve"> </w:t>
      </w:r>
      <w:r>
        <w:rPr>
          <w:rFonts w:ascii="Arial" w:hAnsi="Arial"/>
          <w:b w:val="false"/>
          <w:bCs w:val="false"/>
          <w:color w:val="auto"/>
          <w:sz w:val="24"/>
          <w:szCs w:val="24"/>
        </w:rPr>
        <w:t>En esta nueva cultura digital que se ha instaurado en la sociedad y en consecuencia, afectado al ámbito de la educación, la inteligencia social es clave; la sobrevivencia de la especie humana tuvo que ver con esto y ahora estamos redescubriendo con las redes sociales su importancia. Para construir algo complejo se requiere de una inteligencia colectiva. Alejandro Piscitelli señala que tenemos que diseñar espacios de aprendizaje que inviten a inventar, donde lo importante no son las cosas sino las relaciones entre ellas. Ser innovador no es generar un producto nuevo sino remezclar cosas y pensamientos para darles nuevas utilidades.</w:t>
      </w:r>
    </w:p>
    <w:p>
      <w:pPr>
        <w:pStyle w:val="Normal"/>
        <w:snapToGrid w:val="false"/>
        <w:spacing w:lineRule="auto" w:line="360" w:before="0" w:after="0"/>
        <w:ind w:left="1134" w:right="680" w:hanging="0"/>
        <w:jc w:val="both"/>
        <w:rPr>
          <w:rFonts w:ascii="Arial" w:hAnsi="Arial" w:eastAsia="Times New Roman" w:cs="Times New Roman"/>
          <w:b/>
          <w:b/>
          <w:sz w:val="28"/>
          <w:szCs w:val="28"/>
        </w:rPr>
      </w:pPr>
      <w:r>
        <w:rPr>
          <w:rFonts w:eastAsia="Times New Roman" w:cs="Times New Roman" w:ascii="Arial" w:hAnsi="Arial"/>
          <w:b/>
          <w:sz w:val="28"/>
          <w:szCs w:val="28"/>
        </w:rPr>
      </w:r>
    </w:p>
    <w:p>
      <w:pPr>
        <w:pStyle w:val="Normal"/>
        <w:snapToGrid w:val="false"/>
        <w:spacing w:lineRule="auto" w:line="360" w:before="0" w:after="0"/>
        <w:ind w:left="1134" w:right="680" w:hanging="0"/>
        <w:jc w:val="both"/>
        <w:rPr>
          <w:rFonts w:ascii="Arial" w:hAnsi="Arial" w:eastAsia="Times New Roman" w:cs="Times New Roman"/>
          <w:b/>
          <w:b/>
          <w:sz w:val="32"/>
          <w:szCs w:val="32"/>
        </w:rPr>
      </w:pPr>
      <w:r>
        <w:rPr>
          <w:rFonts w:eastAsia="Times New Roman" w:cs="Times New Roman" w:ascii="Arial" w:hAnsi="Arial"/>
          <w:b/>
          <w:color w:val="800000"/>
          <w:sz w:val="32"/>
          <w:szCs w:val="32"/>
        </w:rPr>
        <w:t>O</w:t>
      </w:r>
      <w:r>
        <w:rPr>
          <w:rFonts w:eastAsia="Times New Roman" w:cs="Times New Roman" w:ascii="Arial" w:hAnsi="Arial"/>
          <w:b/>
          <w:color w:val="800000"/>
          <w:sz w:val="32"/>
          <w:szCs w:val="32"/>
        </w:rPr>
        <w:t>BJETIVO GENERAL</w:t>
      </w:r>
    </w:p>
    <w:p>
      <w:pPr>
        <w:pStyle w:val="Normal"/>
        <w:snapToGrid w:val="false"/>
        <w:spacing w:lineRule="auto" w:line="360" w:before="0" w:after="0"/>
        <w:ind w:left="1134" w:right="680" w:hanging="0"/>
        <w:jc w:val="both"/>
        <w:rPr>
          <w:rFonts w:ascii="Arial" w:hAnsi="Arial" w:eastAsia="Times New Roman" w:cs="Times New Roman"/>
          <w:b/>
          <w:b/>
          <w:sz w:val="28"/>
          <w:szCs w:val="28"/>
        </w:rPr>
      </w:pPr>
      <w:r>
        <w:rPr>
          <w:rFonts w:eastAsia="Times New Roman" w:cs="Times New Roman" w:ascii="Arial" w:hAnsi="Arial"/>
          <w:b/>
          <w:sz w:val="28"/>
          <w:szCs w:val="28"/>
        </w:rPr>
      </w:r>
    </w:p>
    <w:p>
      <w:pPr>
        <w:pStyle w:val="Normal"/>
        <w:numPr>
          <w:ilvl w:val="0"/>
          <w:numId w:val="1"/>
        </w:numPr>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Desarrollar en los alumnos y alumnas las capacidades necesarias para ser protagonistas en la búsqueda de soluciones de una problemática ambiental de su contexto, integrando los entornos tecnológicos.</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b/>
          <w:b/>
          <w:color w:val="800000"/>
          <w:sz w:val="32"/>
          <w:szCs w:val="32"/>
        </w:rPr>
      </w:pPr>
      <w:r>
        <w:rPr>
          <w:rFonts w:eastAsia="Times New Roman" w:cs="Times New Roman" w:ascii="Arial" w:hAnsi="Arial"/>
          <w:b/>
          <w:color w:val="800000"/>
          <w:sz w:val="32"/>
          <w:szCs w:val="32"/>
        </w:rPr>
        <w:t>OBJETIVOS ESPECÍFICOS</w:t>
      </w:r>
    </w:p>
    <w:p>
      <w:pPr>
        <w:pStyle w:val="Normal"/>
        <w:snapToGrid w:val="false"/>
        <w:spacing w:lineRule="auto" w:line="360" w:before="0" w:after="0"/>
        <w:ind w:left="1134" w:right="680" w:hanging="0"/>
        <w:jc w:val="both"/>
        <w:rPr>
          <w:rFonts w:ascii="Arial" w:hAnsi="Arial" w:eastAsia="Times New Roman" w:cs="Times New Roman"/>
          <w:b/>
          <w:b/>
          <w:sz w:val="28"/>
          <w:szCs w:val="28"/>
        </w:rPr>
      </w:pPr>
      <w:r>
        <w:rPr>
          <w:rFonts w:eastAsia="Times New Roman" w:cs="Times New Roman" w:ascii="Arial" w:hAnsi="Arial"/>
          <w:b/>
          <w:sz w:val="28"/>
          <w:szCs w:val="28"/>
        </w:rPr>
      </w:r>
    </w:p>
    <w:p>
      <w:pPr>
        <w:pStyle w:val="Normal"/>
        <w:numPr>
          <w:ilvl w:val="0"/>
          <w:numId w:val="2"/>
        </w:numPr>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Sensibilización ciudadana sobre la problemática del medioambiente.</w:t>
      </w:r>
    </w:p>
    <w:p>
      <w:pPr>
        <w:pStyle w:val="Normal"/>
        <w:numPr>
          <w:ilvl w:val="0"/>
          <w:numId w:val="2"/>
        </w:numPr>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Hacer uso de estrategias coordinadas para la implementación de las políticas educativas en relación a las TIC.</w:t>
      </w:r>
    </w:p>
    <w:p>
      <w:pPr>
        <w:pStyle w:val="Normal"/>
        <w:numPr>
          <w:ilvl w:val="0"/>
          <w:numId w:val="2"/>
        </w:numPr>
        <w:snapToGrid w:val="false"/>
        <w:spacing w:lineRule="auto" w:line="360" w:before="0" w:after="0"/>
        <w:ind w:left="1134" w:right="680" w:hanging="0"/>
        <w:jc w:val="both"/>
        <w:rPr>
          <w:rFonts w:ascii="Arial" w:hAnsi="Arial" w:eastAsia="Times New Roman" w:cs="Times New Roman"/>
          <w:sz w:val="24"/>
          <w:szCs w:val="24"/>
        </w:rPr>
      </w:pPr>
      <w:r>
        <w:pict>
          <v:shape id="shape_0" fillcolor="#cccc00" stroked="f" style="position:absolute;margin-left:-10.05pt;margin-top:12.2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eastAsia="Times New Roman" w:cs="Times New Roman" w:ascii="Arial" w:hAnsi="Arial"/>
          <w:sz w:val="24"/>
          <w:szCs w:val="24"/>
        </w:rPr>
        <w:t>Desarrollar y emplear contenidos educativos y tecnológicos para la creación y administración del proyecto pedagógico-comunitarios.</w:t>
      </w:r>
    </w:p>
    <w:p>
      <w:pPr>
        <w:pStyle w:val="Normal"/>
        <w:numPr>
          <w:ilvl w:val="0"/>
          <w:numId w:val="2"/>
        </w:numPr>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Planear el equipamiento, infraestructura y apoyos necesarios para sostener el proyecto.</w:t>
      </w:r>
    </w:p>
    <w:p>
      <w:pPr>
        <w:pStyle w:val="Normal"/>
        <w:numPr>
          <w:ilvl w:val="0"/>
          <w:numId w:val="2"/>
        </w:numPr>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Incluir las TIC como herramienta en distintas materias y áreas del currículo.</w:t>
      </w:r>
    </w:p>
    <w:p>
      <w:pPr>
        <w:pStyle w:val="Normal"/>
        <w:numPr>
          <w:ilvl w:val="0"/>
          <w:numId w:val="2"/>
        </w:numPr>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Dinamizar actividades para fomentar la participación de los actores pertenecientes a la comunidad educativa.</w:t>
      </w:r>
    </w:p>
    <w:p>
      <w:pPr>
        <w:pStyle w:val="ListParagraph"/>
        <w:numPr>
          <w:ilvl w:val="0"/>
          <w:numId w:val="2"/>
        </w:numPr>
        <w:snapToGrid w:val="false"/>
        <w:spacing w:lineRule="auto" w:line="360" w:before="0" w:after="0"/>
        <w:ind w:left="720" w:right="567" w:firstLine="363"/>
        <w:jc w:val="both"/>
        <w:rPr>
          <w:rFonts w:ascii="Arial" w:hAnsi="Arial" w:eastAsia="Times New Roman" w:cs="Times New Roman"/>
          <w:sz w:val="24"/>
          <w:szCs w:val="24"/>
        </w:rPr>
      </w:pPr>
      <w:r>
        <w:rPr>
          <w:rFonts w:eastAsia="Times New Roman" w:cs="Arial" w:ascii="Arial" w:hAnsi="Arial"/>
          <w:color w:val="984806"/>
          <w:sz w:val="24"/>
          <w:szCs w:val="24"/>
          <w:lang w:eastAsia="es-ES"/>
        </w:rPr>
        <w:t xml:space="preserve">     </w:t>
      </w:r>
      <w:r>
        <w:rPr>
          <w:rFonts w:eastAsia="Times New Roman" w:cs="Arial" w:ascii="Arial" w:hAnsi="Arial"/>
          <w:color w:val="auto"/>
          <w:sz w:val="24"/>
          <w:szCs w:val="24"/>
          <w:lang w:eastAsia="es-ES"/>
        </w:rPr>
        <w:t xml:space="preserve">Pensar y replantearse estrategias de organización, en conjunto con otros docentes de todas las disciplinas, para fomentar la </w:t>
      </w:r>
      <w:r>
        <w:rPr>
          <w:rFonts w:eastAsia="Times New Roman" w:cs="Arial" w:ascii="Arial" w:hAnsi="Arial"/>
          <w:color w:val="auto"/>
          <w:sz w:val="24"/>
          <w:szCs w:val="24"/>
          <w:lang w:eastAsia="es-ES"/>
        </w:rPr>
        <w:t xml:space="preserve">participación </w:t>
      </w:r>
      <w:r>
        <w:rPr>
          <w:rFonts w:eastAsia="Times New Roman" w:cs="Arial" w:ascii="Arial" w:hAnsi="Arial"/>
          <w:color w:val="auto"/>
          <w:sz w:val="24"/>
          <w:szCs w:val="24"/>
          <w:lang w:eastAsia="es-ES"/>
        </w:rPr>
        <w:t>d</w:t>
      </w:r>
      <w:r>
        <w:rPr>
          <w:rFonts w:eastAsia="Times New Roman" w:cs="Arial" w:ascii="Arial" w:hAnsi="Arial"/>
          <w:color w:val="auto"/>
          <w:sz w:val="24"/>
          <w:szCs w:val="24"/>
          <w:lang w:eastAsia="es-ES"/>
        </w:rPr>
        <w:t>e la escuela de manera integral.</w:t>
      </w:r>
    </w:p>
    <w:p>
      <w:pPr>
        <w:pStyle w:val="ListParagraph"/>
        <w:numPr>
          <w:ilvl w:val="0"/>
          <w:numId w:val="2"/>
        </w:numPr>
        <w:snapToGrid w:val="false"/>
        <w:spacing w:lineRule="auto" w:line="360" w:before="0" w:after="0"/>
        <w:ind w:left="720" w:right="567" w:firstLine="363"/>
        <w:jc w:val="both"/>
        <w:rPr>
          <w:rFonts w:ascii="Arial" w:hAnsi="Arial" w:eastAsia="Times New Roman" w:cs="Arial"/>
          <w:color w:val="auto"/>
          <w:sz w:val="24"/>
          <w:szCs w:val="24"/>
          <w:lang w:eastAsia="es-ES"/>
        </w:rPr>
      </w:pPr>
      <w:r>
        <w:rPr>
          <w:rFonts w:eastAsia="Times New Roman" w:cs="Arial" w:ascii="Arial" w:hAnsi="Arial"/>
          <w:color w:val="auto"/>
          <w:sz w:val="24"/>
          <w:szCs w:val="24"/>
          <w:lang w:eastAsia="es-ES"/>
        </w:rPr>
        <w:t xml:space="preserve">      </w:t>
      </w:r>
      <w:r>
        <w:rPr>
          <w:rFonts w:eastAsia="Times New Roman" w:cs="Arial" w:ascii="Arial" w:hAnsi="Arial"/>
          <w:color w:val="auto"/>
          <w:sz w:val="24"/>
          <w:szCs w:val="24"/>
          <w:lang w:eastAsia="es-ES"/>
        </w:rPr>
        <w:t>La introducción de las competencias básicas como elemento del currículo para contribuir a desarrollar un pensamiento social y crítico.</w:t>
      </w:r>
    </w:p>
    <w:p>
      <w:pPr>
        <w:pStyle w:val="ListParagraph"/>
        <w:numPr>
          <w:ilvl w:val="0"/>
          <w:numId w:val="2"/>
        </w:numPr>
        <w:snapToGrid w:val="false"/>
        <w:spacing w:lineRule="auto" w:line="360" w:before="0" w:after="0"/>
        <w:ind w:left="720" w:right="567" w:firstLine="363"/>
        <w:jc w:val="both"/>
        <w:rPr>
          <w:rFonts w:ascii="Arial" w:hAnsi="Arial" w:eastAsia="Times New Roman" w:cs="Arial"/>
          <w:color w:val="auto"/>
          <w:sz w:val="24"/>
          <w:szCs w:val="24"/>
          <w:lang w:eastAsia="es-ES"/>
        </w:rPr>
      </w:pPr>
      <w:r>
        <w:rPr>
          <w:rFonts w:eastAsia="Times New Roman" w:cs="Arial" w:ascii="Arial" w:hAnsi="Arial"/>
          <w:color w:val="auto"/>
          <w:sz w:val="24"/>
          <w:szCs w:val="24"/>
          <w:lang w:eastAsia="es-ES"/>
        </w:rPr>
        <w:t xml:space="preserve">     </w:t>
      </w:r>
      <w:r>
        <w:rPr>
          <w:rFonts w:eastAsia="Times New Roman" w:cs="Arial" w:ascii="Arial" w:hAnsi="Arial"/>
          <w:color w:val="auto"/>
          <w:sz w:val="24"/>
          <w:szCs w:val="24"/>
          <w:lang w:eastAsia="es-ES"/>
        </w:rPr>
        <w:t xml:space="preserve">Establecer contextos de aprendizaje variadas donde los estudiantes utilicen diferentes recursos. </w:t>
      </w:r>
    </w:p>
    <w:p>
      <w:pPr>
        <w:pStyle w:val="ListParagraph"/>
        <w:numPr>
          <w:ilvl w:val="0"/>
          <w:numId w:val="2"/>
        </w:numPr>
        <w:snapToGrid w:val="false"/>
        <w:spacing w:lineRule="auto" w:line="360" w:before="0" w:after="0"/>
        <w:ind w:left="720" w:right="567" w:firstLine="363"/>
        <w:jc w:val="both"/>
        <w:rPr>
          <w:rFonts w:ascii="Arial" w:hAnsi="Arial" w:eastAsia="Times New Roman" w:cs="Arial"/>
          <w:color w:val="auto"/>
          <w:sz w:val="24"/>
          <w:szCs w:val="24"/>
          <w:lang w:eastAsia="es-ES"/>
        </w:rPr>
      </w:pPr>
      <w:r>
        <w:rPr>
          <w:rFonts w:eastAsia="Times New Roman" w:cs="Arial" w:ascii="Arial" w:hAnsi="Arial"/>
          <w:color w:val="auto"/>
          <w:sz w:val="24"/>
          <w:szCs w:val="24"/>
          <w:lang w:eastAsia="es-ES"/>
        </w:rPr>
        <w:t xml:space="preserve">     </w:t>
      </w:r>
      <w:r>
        <w:rPr>
          <w:rFonts w:eastAsia="Times New Roman" w:cs="Arial" w:ascii="Arial" w:hAnsi="Arial"/>
          <w:color w:val="auto"/>
          <w:sz w:val="24"/>
          <w:szCs w:val="24"/>
          <w:lang w:eastAsia="es-ES"/>
        </w:rPr>
        <w:t>Promover una metodología investigativa.</w:t>
      </w:r>
    </w:p>
    <w:p>
      <w:pPr>
        <w:pStyle w:val="Normal"/>
        <w:snapToGrid w:val="false"/>
        <w:spacing w:lineRule="auto" w:line="360" w:before="0" w:after="0"/>
        <w:ind w:left="1134" w:right="680" w:hanging="0"/>
        <w:jc w:val="both"/>
        <w:rPr>
          <w:rFonts w:ascii="Arial" w:hAnsi="Arial" w:eastAsia="Times New Roman" w:cs="Times New Roman"/>
          <w:color w:val="auto"/>
          <w:sz w:val="24"/>
          <w:szCs w:val="24"/>
        </w:rPr>
      </w:pPr>
      <w:r>
        <w:rPr>
          <w:rFonts w:eastAsia="Times New Roman" w:cs="Times New Roman" w:ascii="Arial" w:hAnsi="Arial"/>
          <w:color w:val="auto"/>
          <w:sz w:val="24"/>
          <w:szCs w:val="24"/>
        </w:rPr>
      </w:r>
    </w:p>
    <w:p>
      <w:pPr>
        <w:pStyle w:val="Normal"/>
        <w:snapToGrid w:val="false"/>
        <w:spacing w:lineRule="auto" w:line="360" w:before="0" w:after="0"/>
        <w:ind w:left="1134" w:right="680" w:hanging="0"/>
        <w:jc w:val="both"/>
        <w:rPr>
          <w:rFonts w:ascii="Arial" w:hAnsi="Arial" w:eastAsia="Times New Roman" w:cs="Times New Roman"/>
          <w:b/>
          <w:b/>
          <w:color w:val="800000"/>
          <w:sz w:val="32"/>
          <w:szCs w:val="32"/>
        </w:rPr>
      </w:pPr>
      <w:r>
        <w:rPr>
          <w:rFonts w:eastAsia="Times New Roman" w:cs="Times New Roman" w:ascii="Arial" w:hAnsi="Arial"/>
          <w:b/>
          <w:color w:val="800000"/>
          <w:sz w:val="32"/>
          <w:szCs w:val="32"/>
        </w:rPr>
      </w:r>
    </w:p>
    <w:p>
      <w:pPr>
        <w:pStyle w:val="TextBody"/>
        <w:snapToGrid w:val="false"/>
        <w:spacing w:lineRule="auto" w:line="360" w:before="0" w:after="0"/>
        <w:ind w:left="1134" w:right="680" w:hanging="0"/>
        <w:jc w:val="both"/>
        <w:rPr>
          <w:rFonts w:ascii="Arial" w:hAnsi="Arial" w:eastAsia="Times New Roman" w:cs="Times New Roman"/>
          <w:b/>
          <w:b/>
          <w:i w:val="false"/>
          <w:caps w:val="false"/>
          <w:smallCaps w:val="false"/>
          <w:strike w:val="false"/>
          <w:dstrike w:val="false"/>
          <w:color w:val="800000"/>
          <w:sz w:val="32"/>
          <w:szCs w:val="32"/>
          <w:u w:val="none"/>
          <w:effect w:val="none"/>
        </w:rPr>
      </w:pPr>
      <w:bookmarkStart w:id="0" w:name="docs-internal-guid-2e01ece0-3228-e7b2-16d4-1ac68c7698f8"/>
      <w:bookmarkEnd w:id="0"/>
      <w:r>
        <w:rPr>
          <w:rFonts w:eastAsia="Times New Roman" w:cs="Times New Roman" w:ascii="Arial" w:hAnsi="Arial"/>
          <w:b/>
          <w:i w:val="false"/>
          <w:caps w:val="false"/>
          <w:smallCaps w:val="false"/>
          <w:strike w:val="false"/>
          <w:dstrike w:val="false"/>
          <w:color w:val="800000"/>
          <w:sz w:val="32"/>
          <w:szCs w:val="32"/>
          <w:u w:val="none"/>
          <w:effect w:val="none"/>
        </w:rPr>
        <w:t>COMPETENCIAS QUE SE DESARROLLAN:</w:t>
      </w:r>
    </w:p>
    <w:p>
      <w:pPr>
        <w:pStyle w:val="TextBody"/>
        <w:numPr>
          <w:ilvl w:val="0"/>
          <w:numId w:val="0"/>
        </w:numPr>
        <w:snapToGrid w:val="false"/>
        <w:spacing w:lineRule="auto" w:line="360" w:before="0" w:after="0"/>
        <w:ind w:left="1841" w:right="567" w:hanging="0"/>
        <w:jc w:val="both"/>
        <w:rPr>
          <w:rFonts w:ascii="Arial" w:hAnsi="Arial" w:eastAsia="Times New Roman" w:cs="Times New Roman"/>
          <w:b w:val="false"/>
          <w:b w:val="false"/>
          <w:bCs w:val="false"/>
          <w:i w:val="false"/>
          <w:caps w:val="false"/>
          <w:smallCaps w:val="false"/>
          <w:strike w:val="false"/>
          <w:dstrike w:val="false"/>
          <w:color w:val="800000"/>
          <w:sz w:val="24"/>
          <w:szCs w:val="24"/>
          <w:u w:val="none"/>
          <w:effect w:val="none"/>
        </w:rPr>
      </w:pPr>
      <w:r>
        <w:rPr>
          <w:rFonts w:eastAsia="Times New Roman" w:cs="Times New Roman" w:ascii="Arial" w:hAnsi="Arial"/>
          <w:b w:val="false"/>
          <w:bCs w:val="false"/>
          <w:i w:val="false"/>
          <w:caps w:val="false"/>
          <w:smallCaps w:val="false"/>
          <w:strike w:val="false"/>
          <w:dstrike w:val="false"/>
          <w:color w:val="800000"/>
          <w:sz w:val="24"/>
          <w:szCs w:val="24"/>
          <w:u w:val="none"/>
          <w:effect w:val="none"/>
        </w:rPr>
      </w:r>
    </w:p>
    <w:p>
      <w:pPr>
        <w:pStyle w:val="TextBody"/>
        <w:numPr>
          <w:ilvl w:val="0"/>
          <w:numId w:val="4"/>
        </w:numPr>
        <w:tabs>
          <w:tab w:val="left" w:pos="0" w:leader="none"/>
        </w:tabs>
        <w:bidi w:val="0"/>
        <w:spacing w:lineRule="auto" w:line="360" w:before="0" w:after="0"/>
        <w:ind w:left="1841" w:right="567" w:hanging="283"/>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t>Aplicación reflexiva y crítica del conocimiento a</w:t>
      </w:r>
      <w:r>
        <w:rPr>
          <w:rFonts w:ascii="Arial" w:hAnsi="Arial"/>
          <w:b w:val="false"/>
          <w:bCs w:val="false"/>
          <w:i w:val="false"/>
          <w:caps w:val="false"/>
          <w:smallCaps w:val="false"/>
          <w:strike w:val="false"/>
          <w:dstrike w:val="false"/>
          <w:color w:val="000000"/>
          <w:sz w:val="24"/>
          <w:szCs w:val="24"/>
          <w:u w:val="none"/>
          <w:effect w:val="none"/>
        </w:rPr>
        <w:t>naliza</w:t>
      </w:r>
      <w:r>
        <w:rPr>
          <w:rFonts w:ascii="Arial" w:hAnsi="Arial"/>
          <w:b w:val="false"/>
          <w:bCs w:val="false"/>
          <w:i w:val="false"/>
          <w:caps w:val="false"/>
          <w:smallCaps w:val="false"/>
          <w:strike w:val="false"/>
          <w:dstrike w:val="false"/>
          <w:color w:val="000000"/>
          <w:sz w:val="24"/>
          <w:szCs w:val="24"/>
          <w:u w:val="none"/>
          <w:effect w:val="none"/>
        </w:rPr>
        <w:t>ndo</w:t>
      </w:r>
      <w:r>
        <w:rPr>
          <w:rFonts w:ascii="Arial" w:hAnsi="Arial"/>
          <w:b w:val="false"/>
          <w:bCs w:val="false"/>
          <w:i w:val="false"/>
          <w:caps w:val="false"/>
          <w:smallCaps w:val="false"/>
          <w:strike w:val="false"/>
          <w:dstrike w:val="false"/>
          <w:color w:val="000000"/>
          <w:sz w:val="24"/>
          <w:szCs w:val="24"/>
          <w:u w:val="none"/>
          <w:effect w:val="none"/>
        </w:rPr>
        <w:t xml:space="preserve"> temas y problemas reales de la comunidad, buscando posibles soluciones.</w:t>
      </w:r>
    </w:p>
    <w:p>
      <w:pPr>
        <w:pStyle w:val="TextBody"/>
        <w:numPr>
          <w:ilvl w:val="0"/>
          <w:numId w:val="4"/>
        </w:numPr>
        <w:tabs>
          <w:tab w:val="left" w:pos="0" w:leader="none"/>
        </w:tabs>
        <w:bidi w:val="0"/>
        <w:spacing w:lineRule="auto" w:line="360" w:before="0" w:after="0"/>
        <w:ind w:left="1841" w:right="567" w:hanging="283"/>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t>Promover una metodología investigativa: i</w:t>
      </w:r>
      <w:r>
        <w:rPr>
          <w:rFonts w:ascii="Arial" w:hAnsi="Arial"/>
          <w:b w:val="false"/>
          <w:bCs w:val="false"/>
          <w:i w:val="false"/>
          <w:caps w:val="false"/>
          <w:smallCaps w:val="false"/>
          <w:strike w:val="false"/>
          <w:dstrike w:val="false"/>
          <w:color w:val="000000"/>
          <w:sz w:val="24"/>
          <w:szCs w:val="24"/>
          <w:u w:val="none"/>
          <w:effect w:val="none"/>
        </w:rPr>
        <w:t>nvestigar en la comunidad sobre la utilización y desecho de residuos domésticos y sus consecuencias en el Medio ambiente.</w:t>
      </w:r>
    </w:p>
    <w:p>
      <w:pPr>
        <w:pStyle w:val="TextBody"/>
        <w:numPr>
          <w:ilvl w:val="0"/>
          <w:numId w:val="4"/>
        </w:numPr>
        <w:tabs>
          <w:tab w:val="left" w:pos="0" w:leader="none"/>
        </w:tabs>
        <w:bidi w:val="0"/>
        <w:spacing w:lineRule="auto" w:line="360" w:before="0" w:after="0"/>
        <w:ind w:left="1841" w:right="567" w:hanging="283"/>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t>Informarse sobre el reciclado y el Uso de materiales reciclables para la creación de artículos para proyectos solidarios.</w:t>
      </w:r>
    </w:p>
    <w:p>
      <w:pPr>
        <w:pStyle w:val="TextBody"/>
        <w:bidi w:val="0"/>
        <w:spacing w:lineRule="auto" w:line="360" w:before="0" w:after="0"/>
        <w:ind w:left="1134" w:right="567" w:hanging="0"/>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r>
    </w:p>
    <w:p>
      <w:pPr>
        <w:pStyle w:val="TextBody"/>
        <w:bidi w:val="0"/>
        <w:spacing w:lineRule="auto" w:line="360" w:before="0" w:after="0"/>
        <w:ind w:left="1134" w:right="567" w:hanging="0"/>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r>
    </w:p>
    <w:p>
      <w:pPr>
        <w:pStyle w:val="TextBody"/>
        <w:bidi w:val="0"/>
        <w:spacing w:lineRule="auto" w:line="360" w:before="0" w:after="0"/>
        <w:ind w:left="1134" w:right="567" w:hanging="0"/>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r>
    </w:p>
    <w:p>
      <w:pPr>
        <w:pStyle w:val="TextBody"/>
        <w:numPr>
          <w:ilvl w:val="0"/>
          <w:numId w:val="0"/>
        </w:numPr>
        <w:bidi w:val="0"/>
        <w:spacing w:lineRule="auto" w:line="360" w:before="0" w:after="0"/>
        <w:ind w:left="1841" w:right="567" w:hanging="0"/>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r>
    </w:p>
    <w:p>
      <w:pPr>
        <w:pStyle w:val="TextBody"/>
        <w:numPr>
          <w:ilvl w:val="0"/>
          <w:numId w:val="4"/>
        </w:numPr>
        <w:tabs>
          <w:tab w:val="left" w:pos="0" w:leader="none"/>
        </w:tabs>
        <w:bidi w:val="0"/>
        <w:spacing w:lineRule="auto" w:line="360" w:before="0" w:after="0"/>
        <w:ind w:left="1841" w:right="567" w:hanging="283"/>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t xml:space="preserve">Promover la búsqueda y contraste de información a partir de fuentes diversas o presentada en textos de diversos formatos. </w:t>
      </w:r>
      <w:r>
        <w:rPr>
          <w:rFonts w:ascii="Arial" w:hAnsi="Arial"/>
          <w:b w:val="false"/>
          <w:bCs w:val="false"/>
          <w:i w:val="false"/>
          <w:caps w:val="false"/>
          <w:smallCaps w:val="false"/>
          <w:strike w:val="false"/>
          <w:dstrike w:val="false"/>
          <w:color w:val="000000"/>
          <w:sz w:val="24"/>
          <w:szCs w:val="24"/>
          <w:u w:val="none"/>
          <w:effect w:val="none"/>
        </w:rPr>
        <w:t>Uso de las herramientas de la web 2.0 para producir contenido y compartirlo en la red.</w:t>
      </w:r>
    </w:p>
    <w:p>
      <w:pPr>
        <w:pStyle w:val="TextBody"/>
        <w:numPr>
          <w:ilvl w:val="0"/>
          <w:numId w:val="4"/>
        </w:numPr>
        <w:tabs>
          <w:tab w:val="left" w:pos="0" w:leader="none"/>
        </w:tabs>
        <w:bidi w:val="0"/>
        <w:spacing w:lineRule="auto" w:line="360" w:before="0" w:after="0"/>
        <w:ind w:left="1841" w:right="567" w:hanging="283"/>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t>Fomentar la colaboración del alumnado en las actividades de aprendizaje, a través del u</w:t>
      </w:r>
      <w:r>
        <w:rPr>
          <w:rFonts w:ascii="Arial" w:hAnsi="Arial"/>
          <w:b w:val="false"/>
          <w:bCs w:val="false"/>
          <w:i w:val="false"/>
          <w:caps w:val="false"/>
          <w:smallCaps w:val="false"/>
          <w:strike w:val="false"/>
          <w:dstrike w:val="false"/>
          <w:color w:val="000000"/>
          <w:sz w:val="24"/>
          <w:szCs w:val="24"/>
          <w:u w:val="none"/>
          <w:effect w:val="none"/>
        </w:rPr>
        <w:t>so de blog y redes sociales para dar a conocer nuestros trabajos.</w:t>
      </w:r>
    </w:p>
    <w:p>
      <w:pPr>
        <w:pStyle w:val="TextBody"/>
        <w:numPr>
          <w:ilvl w:val="0"/>
          <w:numId w:val="4"/>
        </w:numPr>
        <w:tabs>
          <w:tab w:val="left" w:pos="0" w:leader="none"/>
        </w:tabs>
        <w:bidi w:val="0"/>
        <w:spacing w:lineRule="auto" w:line="360" w:before="0" w:after="0"/>
        <w:ind w:left="1841" w:right="567" w:hanging="283"/>
        <w:jc w:val="both"/>
        <w:rPr>
          <w:rFonts w:ascii="Arial" w:hAnsi="Arial"/>
          <w:b w:val="false"/>
          <w:b w:val="false"/>
          <w:bCs w:val="false"/>
          <w:i w:val="false"/>
          <w:caps w:val="false"/>
          <w:smallCaps w:val="false"/>
          <w:strike w:val="false"/>
          <w:dstrike w:val="false"/>
          <w:color w:val="000000"/>
          <w:sz w:val="24"/>
          <w:szCs w:val="24"/>
          <w:u w:val="none"/>
          <w:effect w:val="none"/>
        </w:rPr>
      </w:pPr>
      <w:r>
        <w:pict>
          <v:shape id="shape_0" fillcolor="#cccc00" stroked="f" style="position:absolute;margin-left:-10.8pt;margin-top:10.2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ascii="Arial" w:hAnsi="Arial"/>
          <w:b w:val="false"/>
          <w:bCs w:val="false"/>
          <w:i w:val="false"/>
          <w:caps w:val="false"/>
          <w:smallCaps w:val="false"/>
          <w:strike w:val="false"/>
          <w:dstrike w:val="false"/>
          <w:color w:val="000000"/>
          <w:sz w:val="24"/>
          <w:szCs w:val="24"/>
          <w:u w:val="none"/>
          <w:effect w:val="none"/>
        </w:rPr>
        <w:t>Utilizar las TIC para procesar información textual y multimedia.</w:t>
      </w:r>
    </w:p>
    <w:p>
      <w:pPr>
        <w:pStyle w:val="TextBody"/>
        <w:numPr>
          <w:ilvl w:val="0"/>
          <w:numId w:val="4"/>
        </w:numPr>
        <w:tabs>
          <w:tab w:val="left" w:pos="0" w:leader="none"/>
        </w:tabs>
        <w:bidi w:val="0"/>
        <w:spacing w:lineRule="auto" w:line="360" w:before="0" w:after="0"/>
        <w:ind w:left="1841" w:right="567" w:hanging="283"/>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t>Buscar información en Internet de forma planificada, localizar información relevante de una variedad de fuentes de forma autónoma. Evaluar la adecuación y pertinencia de la información que se obtiene en función de los objetivos. Clasificar, organizar y procesar datos e información de forma rigurosa.</w:t>
      </w:r>
    </w:p>
    <w:p>
      <w:pPr>
        <w:pStyle w:val="TextBody"/>
        <w:numPr>
          <w:ilvl w:val="0"/>
          <w:numId w:val="4"/>
        </w:numPr>
        <w:tabs>
          <w:tab w:val="left" w:pos="0" w:leader="none"/>
        </w:tabs>
        <w:bidi w:val="0"/>
        <w:spacing w:lineRule="auto" w:line="360" w:before="0" w:after="0"/>
        <w:ind w:left="1841" w:right="567" w:hanging="283"/>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t>Utilizar recursos TIC específicos de forma autónoma para colaborar con compañeros, docentes, y trabajar en equipo.</w:t>
      </w:r>
    </w:p>
    <w:p>
      <w:pPr>
        <w:pStyle w:val="TextBody"/>
        <w:numPr>
          <w:ilvl w:val="0"/>
          <w:numId w:val="4"/>
        </w:numPr>
        <w:tabs>
          <w:tab w:val="left" w:pos="0" w:leader="none"/>
        </w:tabs>
        <w:bidi w:val="0"/>
        <w:spacing w:lineRule="auto" w:line="360" w:before="0" w:after="0"/>
        <w:ind w:left="1841" w:right="567" w:hanging="283"/>
        <w:jc w:val="both"/>
        <w:rPr>
          <w:b w:val="false"/>
          <w:b w:val="false"/>
          <w:bCs w:val="false"/>
          <w:sz w:val="24"/>
          <w:szCs w:val="24"/>
        </w:rPr>
      </w:pPr>
      <w:r>
        <w:rPr>
          <w:rFonts w:ascii="Arial" w:hAnsi="Arial"/>
          <w:b w:val="false"/>
          <w:bCs w:val="false"/>
          <w:i w:val="false"/>
          <w:caps w:val="false"/>
          <w:smallCaps w:val="false"/>
          <w:strike w:val="false"/>
          <w:dstrike w:val="false"/>
          <w:color w:val="000000"/>
          <w:sz w:val="24"/>
          <w:szCs w:val="24"/>
          <w:u w:val="none"/>
          <w:effect w:val="none"/>
        </w:rPr>
        <w:t>Potenciar la reflexión del estudiante sobre su propio proceso de aprendizaje.</w:t>
      </w:r>
      <w:r>
        <w:rPr>
          <w:rFonts w:ascii="Arial" w:hAnsi="Arial"/>
          <w:b w:val="false"/>
          <w:bCs w:val="false"/>
          <w:i w:val="false"/>
          <w:caps w:val="false"/>
          <w:smallCaps w:val="false"/>
          <w:strike w:val="false"/>
          <w:dstrike w:val="false"/>
          <w:color w:val="000000"/>
          <w:sz w:val="24"/>
          <w:szCs w:val="24"/>
          <w:u w:val="none"/>
          <w:effect w:val="none"/>
        </w:rPr>
        <w:br/>
      </w:r>
    </w:p>
    <w:p>
      <w:pPr>
        <w:pStyle w:val="TextBody"/>
        <w:ind w:left="1134" w:right="567" w:hanging="0"/>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r>
    </w:p>
    <w:p>
      <w:pPr>
        <w:pStyle w:val="Normal"/>
        <w:snapToGrid w:val="false"/>
        <w:spacing w:lineRule="auto" w:line="360" w:before="0" w:after="0"/>
        <w:ind w:left="1134" w:right="680" w:hanging="0"/>
        <w:jc w:val="both"/>
        <w:rPr>
          <w:rFonts w:ascii="Arial" w:hAnsi="Arial" w:eastAsia="Times New Roman" w:cs="Times New Roman"/>
          <w:b/>
          <w:b/>
          <w:color w:val="800000"/>
          <w:sz w:val="32"/>
          <w:szCs w:val="32"/>
        </w:rPr>
      </w:pPr>
      <w:r>
        <w:rPr>
          <w:rFonts w:eastAsia="Times New Roman" w:cs="Times New Roman" w:ascii="Arial" w:hAnsi="Arial"/>
          <w:b/>
          <w:color w:val="800000"/>
          <w:sz w:val="32"/>
          <w:szCs w:val="32"/>
        </w:rPr>
        <w:t>DESTINATARIOS</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ab/>
        <w:t>El proyecto está dirigido a los a</w:t>
      </w:r>
      <w:r>
        <w:rPr>
          <w:rFonts w:eastAsia="Times New Roman" w:cs="Times New Roman" w:ascii="Arial" w:hAnsi="Arial"/>
          <w:sz w:val="24"/>
          <w:szCs w:val="24"/>
        </w:rPr>
        <w:t>lumnos de nivel secundario básico.</w:t>
      </w:r>
    </w:p>
    <w:p>
      <w:pPr>
        <w:pStyle w:val="Normal"/>
        <w:snapToGrid w:val="false"/>
        <w:spacing w:lineRule="auto" w:line="360" w:before="0" w:after="0"/>
        <w:ind w:left="1134" w:right="680" w:hanging="0"/>
        <w:jc w:val="both"/>
        <w:rPr>
          <w:rFonts w:ascii="Arial" w:hAnsi="Arial" w:eastAsia="Times New Roman" w:cs="Times New Roman"/>
          <w:b/>
          <w:b/>
          <w:sz w:val="28"/>
          <w:szCs w:val="28"/>
        </w:rPr>
      </w:pPr>
      <w:r>
        <w:rPr>
          <w:rFonts w:eastAsia="Times New Roman" w:cs="Times New Roman" w:ascii="Arial" w:hAnsi="Arial"/>
          <w:b/>
          <w:sz w:val="28"/>
          <w:szCs w:val="28"/>
        </w:rPr>
      </w:r>
    </w:p>
    <w:p>
      <w:pPr>
        <w:pStyle w:val="Normal"/>
        <w:snapToGrid w:val="false"/>
        <w:spacing w:lineRule="auto" w:line="360" w:before="0" w:after="0"/>
        <w:ind w:left="1134" w:right="680" w:hanging="0"/>
        <w:jc w:val="both"/>
        <w:rPr>
          <w:rFonts w:ascii="Arial" w:hAnsi="Arial" w:eastAsia="Times New Roman" w:cs="Times New Roman"/>
          <w:b/>
          <w:b/>
          <w:sz w:val="28"/>
          <w:szCs w:val="28"/>
        </w:rPr>
      </w:pPr>
      <w:r>
        <w:rPr>
          <w:rFonts w:eastAsia="Times New Roman" w:cs="Times New Roman" w:ascii="Arial" w:hAnsi="Arial"/>
          <w:b/>
          <w:sz w:val="28"/>
          <w:szCs w:val="28"/>
        </w:rPr>
      </w:r>
    </w:p>
    <w:p>
      <w:pPr>
        <w:pStyle w:val="Normal"/>
        <w:snapToGrid w:val="false"/>
        <w:spacing w:lineRule="auto" w:line="360" w:before="0" w:after="0"/>
        <w:ind w:left="1134" w:right="680" w:hanging="0"/>
        <w:jc w:val="both"/>
        <w:rPr>
          <w:rFonts w:ascii="Arial" w:hAnsi="Arial" w:eastAsia="Times New Roman" w:cs="Times New Roman"/>
          <w:b/>
          <w:b/>
          <w:bCs/>
          <w:color w:val="800000"/>
          <w:sz w:val="32"/>
          <w:szCs w:val="32"/>
        </w:rPr>
      </w:pPr>
      <w:r>
        <w:rPr>
          <w:rFonts w:eastAsia="Times New Roman" w:cs="Times New Roman" w:ascii="Arial" w:hAnsi="Arial"/>
          <w:b/>
          <w:bCs/>
          <w:color w:val="800000"/>
          <w:sz w:val="32"/>
          <w:szCs w:val="32"/>
        </w:rPr>
        <w:t>METODOLOGÍA</w:t>
      </w:r>
    </w:p>
    <w:p>
      <w:pPr>
        <w:pStyle w:val="Normal"/>
        <w:snapToGrid w:val="false"/>
        <w:spacing w:lineRule="auto" w:line="360" w:before="0" w:after="0"/>
        <w:ind w:left="1134" w:right="680" w:hanging="0"/>
        <w:jc w:val="both"/>
        <w:rPr>
          <w:rFonts w:ascii="Arial" w:hAnsi="Arial" w:eastAsia="Times New Roman" w:cs="Times New Roman"/>
          <w:b/>
          <w:b/>
          <w:bCs/>
          <w:color w:val="800000"/>
          <w:sz w:val="32"/>
          <w:szCs w:val="32"/>
        </w:rPr>
      </w:pPr>
      <w:r>
        <w:rPr>
          <w:rFonts w:eastAsia="Times New Roman" w:cs="Times New Roman" w:ascii="Arial" w:hAnsi="Arial"/>
          <w:b/>
          <w:bCs/>
          <w:color w:val="800000"/>
          <w:sz w:val="32"/>
          <w:szCs w:val="32"/>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b w:val="false"/>
          <w:bCs w:val="false"/>
          <w:sz w:val="24"/>
          <w:szCs w:val="24"/>
        </w:rPr>
        <w:tab/>
        <w:t xml:space="preserve">El proyecto pone en práctica metodologías activas de aprendizaje centradas principalmente en </w:t>
      </w:r>
      <w:r>
        <w:rPr>
          <w:rFonts w:eastAsia="Times New Roman" w:cs="Times New Roman" w:ascii="Arial" w:hAnsi="Arial"/>
          <w:b w:val="false"/>
          <w:bCs w:val="false"/>
          <w:sz w:val="24"/>
          <w:szCs w:val="24"/>
        </w:rPr>
        <w:t>los alumnos/as</w:t>
      </w:r>
      <w:r>
        <w:rPr>
          <w:rFonts w:eastAsia="Times New Roman" w:cs="Times New Roman" w:ascii="Arial" w:hAnsi="Arial"/>
          <w:b w:val="false"/>
          <w:bCs w:val="false"/>
          <w:sz w:val="24"/>
          <w:szCs w:val="24"/>
        </w:rPr>
        <w:t xml:space="preserve"> y en la potenciación de las relaciones de grupo y sociales de su entorno cercano, </w:t>
      </w:r>
      <w:r>
        <w:rPr>
          <w:rFonts w:eastAsia="Times New Roman" w:cs="Times New Roman" w:ascii="Arial" w:hAnsi="Arial"/>
          <w:b w:val="false"/>
          <w:bCs w:val="false"/>
          <w:sz w:val="24"/>
          <w:szCs w:val="24"/>
        </w:rPr>
        <w:t>incorporando metodologías en el que el docente propone al los alumnos/as algunas oportunidades de aprendizaje autónomo, el aprendizaje práctico y experiencial (aprender haciendo), donde el docente será un facilitador del proceso.</w:t>
      </w:r>
    </w:p>
    <w:p>
      <w:pPr>
        <w:pStyle w:val="Normal"/>
        <w:snapToGrid w:val="false"/>
        <w:spacing w:lineRule="auto" w:line="360" w:before="0" w:after="0"/>
        <w:ind w:left="1134" w:right="680"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ab/>
        <w:t>El proyecto se va a dividir en las siguientes fases:</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pict>
          <v:shape id="shape_0" fillcolor="#cccc00" stroked="f" style="position:absolute;margin-left:14.95pt;margin-top:46.9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eastAsia="Times New Roman" w:cs="Times New Roman" w:ascii="Arial" w:hAnsi="Arial"/>
          <w:b/>
          <w:bCs/>
          <w:sz w:val="24"/>
          <w:szCs w:val="24"/>
        </w:rPr>
        <w:t>Fase I.</w:t>
      </w:r>
      <w:r>
        <w:rPr>
          <w:rFonts w:eastAsia="Times New Roman" w:cs="Times New Roman" w:ascii="Arial" w:hAnsi="Arial"/>
          <w:sz w:val="24"/>
          <w:szCs w:val="24"/>
        </w:rPr>
        <w:t xml:space="preserve"> </w:t>
      </w:r>
      <w:r>
        <w:rPr>
          <w:rFonts w:eastAsia="Times New Roman" w:cs="Times New Roman" w:ascii="Arial" w:hAnsi="Arial"/>
          <w:i/>
          <w:iCs/>
          <w:sz w:val="24"/>
          <w:szCs w:val="24"/>
        </w:rPr>
        <w:t>Identificación del problema:</w:t>
      </w:r>
      <w:r>
        <w:rPr>
          <w:rFonts w:eastAsia="Times New Roman" w:cs="Times New Roman" w:ascii="Arial" w:hAnsi="Arial"/>
          <w:sz w:val="24"/>
          <w:szCs w:val="24"/>
        </w:rPr>
        <w:t xml:space="preserve"> a partir del exceso de basura que la comunidad desecha en los alrededores de la escuela, convirtiendo la zona en un foco de infección. </w:t>
      </w:r>
      <w:r>
        <w:rPr>
          <w:rFonts w:eastAsia="Times New Roman" w:cs="Times New Roman" w:ascii="Arial" w:hAnsi="Arial"/>
          <w:sz w:val="24"/>
          <w:szCs w:val="24"/>
        </w:rPr>
        <w:t>Se propondrá la realización de diferentes actividades para recaudar información del barrio, como por ejemplo, safari de fotos.</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b/>
          <w:bCs/>
          <w:sz w:val="24"/>
          <w:szCs w:val="24"/>
        </w:rPr>
        <w:t>Fase II.</w:t>
      </w:r>
      <w:r>
        <w:rPr>
          <w:rFonts w:eastAsia="Times New Roman" w:cs="Times New Roman" w:ascii="Arial" w:hAnsi="Arial"/>
          <w:sz w:val="24"/>
          <w:szCs w:val="24"/>
        </w:rPr>
        <w:t xml:space="preserve"> </w:t>
      </w:r>
      <w:r>
        <w:rPr>
          <w:rFonts w:eastAsia="Times New Roman" w:cs="Times New Roman" w:ascii="Arial" w:hAnsi="Arial"/>
          <w:i/>
          <w:iCs/>
          <w:sz w:val="24"/>
          <w:szCs w:val="24"/>
        </w:rPr>
        <w:t>Socialización</w:t>
      </w:r>
      <w:r>
        <w:rPr>
          <w:rFonts w:eastAsia="Times New Roman" w:cs="Times New Roman" w:ascii="Arial" w:hAnsi="Arial"/>
          <w:sz w:val="24"/>
          <w:szCs w:val="24"/>
        </w:rPr>
        <w:t xml:space="preserve">. A partir de la identificación del problema se propone ver un video sobre la contaminación ambiental y los efectos del plástico en el suelo. </w:t>
      </w:r>
      <w:r>
        <w:rPr>
          <w:rFonts w:eastAsia="Times New Roman" w:cs="Times New Roman" w:ascii="Arial" w:hAnsi="Arial"/>
          <w:sz w:val="24"/>
          <w:szCs w:val="24"/>
        </w:rPr>
        <w:t xml:space="preserve">Se propone crear un blog para las próximas actividades. </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b/>
          <w:bCs/>
          <w:sz w:val="24"/>
          <w:szCs w:val="24"/>
        </w:rPr>
        <w:t>Fase III.</w:t>
      </w:r>
      <w:r>
        <w:rPr>
          <w:rFonts w:eastAsia="Times New Roman" w:cs="Times New Roman" w:ascii="Arial" w:hAnsi="Arial"/>
          <w:sz w:val="24"/>
          <w:szCs w:val="24"/>
        </w:rPr>
        <w:t xml:space="preserve"> </w:t>
      </w:r>
      <w:r>
        <w:rPr>
          <w:rFonts w:eastAsia="Times New Roman" w:cs="Times New Roman" w:ascii="Arial" w:hAnsi="Arial"/>
          <w:i/>
          <w:iCs/>
          <w:sz w:val="24"/>
          <w:szCs w:val="24"/>
        </w:rPr>
        <w:t>Sensibilización</w:t>
      </w:r>
      <w:r>
        <w:rPr>
          <w:rFonts w:eastAsia="Times New Roman" w:cs="Times New Roman" w:ascii="Arial" w:hAnsi="Arial"/>
          <w:sz w:val="24"/>
          <w:szCs w:val="24"/>
        </w:rPr>
        <w:t xml:space="preserve">. Esta fase consiste en promover la importancia que tiene conservar el ambiente mediante un proceso tan sencillo como es el reciclaje a través de charlas sobre el video proyectado, </w:t>
      </w:r>
      <w:r>
        <w:rPr>
          <w:rFonts w:eastAsia="Times New Roman" w:cs="Times New Roman" w:ascii="Arial" w:hAnsi="Arial"/>
          <w:sz w:val="24"/>
          <w:szCs w:val="24"/>
        </w:rPr>
        <w:t>elaboración de campañas, etcétera</w:t>
      </w:r>
      <w:r>
        <w:rPr>
          <w:rFonts w:eastAsia="Times New Roman" w:cs="Times New Roman" w:ascii="Arial" w:hAnsi="Arial"/>
          <w:sz w:val="24"/>
          <w:szCs w:val="24"/>
        </w:rPr>
        <w:t>.</w:t>
      </w:r>
    </w:p>
    <w:p>
      <w:pPr>
        <w:pStyle w:val="Normal"/>
        <w:snapToGrid w:val="false"/>
        <w:spacing w:lineRule="auto" w:line="360" w:before="0" w:after="0"/>
        <w:ind w:left="1134" w:right="680" w:hanging="0"/>
        <w:jc w:val="both"/>
        <w:rPr>
          <w:rFonts w:ascii="Arial" w:hAnsi="Arial" w:eastAsia="Times New Roman" w:cs="Times New Roman"/>
        </w:rPr>
      </w:pPr>
      <w:r>
        <w:rPr>
          <w:rFonts w:eastAsia="Times New Roman" w:cs="Times New Roman" w:ascii="Arial" w:hAnsi="Arial"/>
        </w:rPr>
      </w:r>
    </w:p>
    <w:p>
      <w:pPr>
        <w:pStyle w:val="Normal"/>
        <w:snapToGrid w:val="false"/>
        <w:spacing w:lineRule="auto" w:line="360" w:before="0" w:after="0"/>
        <w:ind w:left="1134" w:right="680" w:hanging="0"/>
        <w:jc w:val="both"/>
        <w:rPr>
          <w:rFonts w:ascii="Arial" w:hAnsi="Arial" w:eastAsia="Times New Roman" w:cs="Times New Roman"/>
        </w:rPr>
      </w:pPr>
      <w:r>
        <w:rPr>
          <w:rFonts w:eastAsia="Times New Roman" w:cs="Times New Roman" w:ascii="Arial" w:hAnsi="Arial"/>
          <w:b/>
          <w:bCs/>
        </w:rPr>
        <w:t>Fase IV.</w:t>
      </w:r>
      <w:r>
        <w:rPr>
          <w:rFonts w:eastAsia="Times New Roman" w:cs="Times New Roman" w:ascii="Arial" w:hAnsi="Arial"/>
        </w:rPr>
        <w:t xml:space="preserve"> </w:t>
      </w:r>
      <w:r>
        <w:rPr>
          <w:rFonts w:eastAsia="Times New Roman" w:cs="Times New Roman" w:ascii="Arial" w:hAnsi="Arial"/>
          <w:i/>
          <w:iCs/>
        </w:rPr>
        <w:t>Motivación</w:t>
      </w:r>
      <w:r>
        <w:rPr>
          <w:rFonts w:eastAsia="Times New Roman" w:cs="Times New Roman" w:ascii="Arial" w:hAnsi="Arial"/>
        </w:rPr>
        <w:t>. Con esta fase se busca incentivar a toda la comunidad el interés por contribuir con la protección del ambiente utilizando botellas desechadas para ser recicladas y el producto obtenido (</w:t>
      </w:r>
      <w:r>
        <w:rPr>
          <w:rFonts w:eastAsia="Times New Roman" w:cs="Times New Roman" w:ascii="Arial" w:hAnsi="Arial"/>
        </w:rPr>
        <w:t>juguetes, adornos, asientos,</w:t>
      </w:r>
      <w:r>
        <w:rPr>
          <w:rFonts w:eastAsia="Times New Roman" w:cs="Times New Roman" w:ascii="Arial" w:hAnsi="Arial"/>
        </w:rPr>
        <w:t xml:space="preserve">cortinas, floreros, </w:t>
      </w:r>
      <w:r>
        <w:rPr>
          <w:rFonts w:eastAsia="Times New Roman" w:cs="Times New Roman" w:ascii="Arial" w:hAnsi="Arial"/>
        </w:rPr>
        <w:t>etcétera</w:t>
      </w:r>
      <w:r>
        <w:rPr>
          <w:rFonts w:eastAsia="Times New Roman" w:cs="Times New Roman" w:ascii="Arial" w:hAnsi="Arial"/>
        </w:rPr>
        <w:t xml:space="preserve">) pueda ser </w:t>
      </w:r>
      <w:r>
        <w:rPr>
          <w:rFonts w:eastAsia="Times New Roman" w:cs="Times New Roman" w:ascii="Arial" w:hAnsi="Arial"/>
        </w:rPr>
        <w:t>donado par</w:t>
      </w:r>
      <w:r>
        <w:rPr>
          <w:rFonts w:eastAsia="Times New Roman" w:cs="Times New Roman" w:ascii="Arial" w:hAnsi="Arial"/>
        </w:rPr>
        <w:t>a colaborar e</w:t>
      </w:r>
      <w:r>
        <w:rPr>
          <w:rFonts w:eastAsia="Times New Roman" w:cs="Times New Roman" w:ascii="Arial" w:hAnsi="Arial"/>
        </w:rPr>
        <w:t>l</w:t>
      </w:r>
      <w:r>
        <w:rPr>
          <w:rFonts w:eastAsia="Times New Roman" w:cs="Times New Roman" w:ascii="Arial" w:hAnsi="Arial"/>
        </w:rPr>
        <w:t xml:space="preserve"> material didáctico para el jardín comunitario </w:t>
      </w:r>
      <w:r>
        <w:rPr>
          <w:rFonts w:eastAsia="Times New Roman" w:cs="Times New Roman" w:ascii="Arial" w:hAnsi="Arial"/>
        </w:rPr>
        <w:t>del barrio,</w:t>
      </w:r>
      <w:r>
        <w:rPr>
          <w:rFonts w:eastAsia="Times New Roman" w:cs="Times New Roman" w:ascii="Arial" w:hAnsi="Arial"/>
        </w:rPr>
        <w:t xml:space="preserve"> a donde asisten muchos niños/as de la comunidad y hermanos/as de los alumnos/as del secundario. </w:t>
      </w:r>
      <w:r>
        <w:rPr>
          <w:rFonts w:eastAsia="Times New Roman" w:cs="Times New Roman" w:ascii="Arial" w:hAnsi="Arial"/>
        </w:rPr>
        <w:t xml:space="preserve">Se observarán y realizarán videos de elaboración de los objetos reciclados para su posterior emisión y posible reproducción de la tarea de reciclaje por la mayor parte de la comunidad. Se realizarán campañas de difusión y convocatoria para la participación de la comunidad,  </w:t>
      </w:r>
      <w:r>
        <w:rPr>
          <w:rFonts w:eastAsia="Times New Roman" w:cs="Times New Roman" w:ascii="Arial" w:hAnsi="Arial"/>
          <w:sz w:val="24"/>
          <w:szCs w:val="24"/>
        </w:rPr>
        <w:t>realización de cronogramas de actividades grupales.</w:t>
      </w:r>
    </w:p>
    <w:p>
      <w:pPr>
        <w:pStyle w:val="Normal"/>
        <w:snapToGrid w:val="false"/>
        <w:spacing w:lineRule="auto" w:line="360" w:before="0" w:after="0"/>
        <w:ind w:left="1134" w:right="680" w:hanging="0"/>
        <w:jc w:val="both"/>
        <w:rPr>
          <w:rFonts w:ascii="Arial" w:hAnsi="Arial" w:eastAsia="Times New Roman" w:cs="Times New Roman"/>
          <w:b/>
          <w:b/>
          <w:bCs/>
        </w:rPr>
      </w:pPr>
      <w:r>
        <w:rPr>
          <w:rFonts w:eastAsia="Times New Roman" w:cs="Times New Roman" w:ascii="Arial" w:hAnsi="Arial"/>
          <w:b/>
          <w:bCs/>
        </w:rPr>
      </w:r>
    </w:p>
    <w:p>
      <w:pPr>
        <w:pStyle w:val="Normal"/>
        <w:snapToGrid w:val="false"/>
        <w:spacing w:lineRule="auto" w:line="360" w:before="0" w:after="0"/>
        <w:ind w:left="1134" w:right="680" w:hanging="0"/>
        <w:jc w:val="both"/>
        <w:rPr>
          <w:rFonts w:ascii="Arial" w:hAnsi="Arial" w:eastAsia="Times New Roman" w:cs="Times New Roman"/>
        </w:rPr>
      </w:pPr>
      <w:r>
        <w:rPr>
          <w:rFonts w:eastAsia="Times New Roman" w:cs="Times New Roman" w:ascii="Arial" w:hAnsi="Arial"/>
          <w:b/>
          <w:bCs/>
        </w:rPr>
        <w:t>Fase V.</w:t>
      </w:r>
      <w:r>
        <w:rPr>
          <w:rFonts w:eastAsia="Times New Roman" w:cs="Times New Roman" w:ascii="Arial" w:hAnsi="Arial"/>
        </w:rPr>
        <w:t xml:space="preserve"> </w:t>
      </w:r>
      <w:r>
        <w:rPr>
          <w:rFonts w:eastAsia="Times New Roman" w:cs="Times New Roman" w:ascii="Arial" w:hAnsi="Arial"/>
          <w:i/>
          <w:iCs/>
        </w:rPr>
        <w:t>Ejecución</w:t>
      </w:r>
      <w:r>
        <w:rPr>
          <w:rFonts w:eastAsia="Times New Roman" w:cs="Times New Roman" w:ascii="Arial" w:hAnsi="Arial"/>
        </w:rPr>
        <w:t xml:space="preserve">. La propuesta consiste reciclar botellas para construir </w:t>
      </w:r>
      <w:r>
        <w:rPr>
          <w:rFonts w:eastAsia="Times New Roman" w:cs="Times New Roman" w:ascii="Arial" w:hAnsi="Arial"/>
        </w:rPr>
        <w:t>la mayor cantidad de elementos útiles (como los antes mencionados)</w:t>
      </w:r>
      <w:r>
        <w:rPr>
          <w:rFonts w:eastAsia="Times New Roman" w:cs="Times New Roman" w:ascii="Arial" w:hAnsi="Arial"/>
        </w:rPr>
        <w:t xml:space="preserve">, los cuales serán reunidos mediante un proceso de clasificación que harán los estudiantes de la comunidad, </w:t>
      </w:r>
      <w:r>
        <w:rPr>
          <w:rFonts w:eastAsia="Times New Roman" w:cs="Times New Roman" w:ascii="Arial" w:hAnsi="Arial"/>
        </w:rPr>
        <w:t>para su posterior reciclaje</w:t>
      </w:r>
      <w:r>
        <w:rPr>
          <w:rFonts w:eastAsia="Times New Roman" w:cs="Times New Roman" w:ascii="Arial" w:hAnsi="Arial"/>
        </w:rPr>
        <w:t xml:space="preserve">. </w:t>
      </w:r>
      <w:r>
        <w:rPr>
          <w:rFonts w:eastAsia="Times New Roman" w:cs="Times New Roman" w:ascii="Arial" w:hAnsi="Arial"/>
        </w:rPr>
        <w:t>Se buscará más información sobre otros proyectos llevados a cabo en otros lugares, para compartir sus experiencias.</w:t>
      </w:r>
    </w:p>
    <w:p>
      <w:pPr>
        <w:pStyle w:val="Normal"/>
        <w:snapToGrid w:val="false"/>
        <w:spacing w:lineRule="auto" w:line="360" w:before="0" w:after="0"/>
        <w:ind w:left="1134" w:right="680" w:hanging="0"/>
        <w:jc w:val="both"/>
        <w:rPr>
          <w:rFonts w:ascii="Arial" w:hAnsi="Arial" w:eastAsia="Times New Roman" w:cs="Times New Roman"/>
        </w:rPr>
      </w:pPr>
      <w:r>
        <w:rPr>
          <w:rFonts w:eastAsia="Times New Roman" w:cs="Times New Roman" w:ascii="Arial" w:hAnsi="Arial"/>
        </w:rPr>
      </w:r>
    </w:p>
    <w:p>
      <w:pPr>
        <w:pStyle w:val="Normal"/>
        <w:snapToGrid w:val="false"/>
        <w:spacing w:lineRule="auto" w:line="360" w:before="0" w:after="0"/>
        <w:ind w:left="1134" w:right="680" w:hanging="0"/>
        <w:jc w:val="both"/>
        <w:rPr>
          <w:rFonts w:ascii="Arial" w:hAnsi="Arial" w:eastAsia="Times New Roman" w:cs="Times New Roman"/>
        </w:rPr>
      </w:pPr>
      <w:r>
        <w:rPr>
          <w:rFonts w:eastAsia="Times New Roman" w:cs="Times New Roman" w:ascii="Arial" w:hAnsi="Arial"/>
        </w:rPr>
        <w:tab/>
        <w:t xml:space="preserve"> </w:t>
        <w:tab/>
        <w:t xml:space="preserve"> </w:t>
        <w:tab/>
        <w:t xml:space="preserve"> </w:t>
        <w:tab/>
      </w:r>
    </w:p>
    <w:p>
      <w:pPr>
        <w:pStyle w:val="Normal"/>
        <w:snapToGrid w:val="false"/>
        <w:spacing w:lineRule="auto" w:line="360" w:before="0" w:after="0"/>
        <w:ind w:left="1134" w:right="680" w:hanging="0"/>
        <w:jc w:val="both"/>
        <w:rPr>
          <w:rFonts w:ascii="Arial" w:hAnsi="Arial" w:eastAsia="Times New Roman" w:cs="Times New Roman"/>
        </w:rPr>
      </w:pPr>
      <w:r>
        <w:rPr>
          <w:rFonts w:eastAsia="Times New Roman" w:cs="Times New Roman" w:ascii="Arial" w:hAnsi="Arial"/>
        </w:rPr>
      </w:r>
    </w:p>
    <w:p>
      <w:pPr>
        <w:pStyle w:val="Normal"/>
        <w:snapToGrid w:val="false"/>
        <w:spacing w:lineRule="auto" w:line="360" w:before="0" w:after="0"/>
        <w:ind w:left="1134" w:right="680" w:hanging="0"/>
        <w:jc w:val="both"/>
        <w:rPr>
          <w:rFonts w:ascii="Arial" w:hAnsi="Arial" w:eastAsia="Times New Roman" w:cs="Times New Roman"/>
          <w:b/>
          <w:b/>
          <w:color w:val="800000"/>
          <w:sz w:val="32"/>
          <w:szCs w:val="32"/>
        </w:rPr>
      </w:pPr>
      <w:r>
        <w:rPr>
          <w:rFonts w:eastAsia="Times New Roman" w:cs="Times New Roman" w:ascii="Arial" w:hAnsi="Arial"/>
          <w:b/>
          <w:color w:val="800000"/>
          <w:sz w:val="32"/>
          <w:szCs w:val="32"/>
        </w:rPr>
      </w:r>
    </w:p>
    <w:p>
      <w:pPr>
        <w:pStyle w:val="Normal"/>
        <w:snapToGrid w:val="false"/>
        <w:spacing w:lineRule="auto" w:line="360" w:before="0" w:after="0"/>
        <w:ind w:left="1134" w:right="680" w:hanging="0"/>
        <w:jc w:val="both"/>
        <w:rPr>
          <w:rFonts w:ascii="Arial" w:hAnsi="Arial" w:eastAsia="Times New Roman" w:cs="Times New Roman"/>
          <w:b/>
          <w:b/>
          <w:color w:val="800000"/>
          <w:sz w:val="32"/>
          <w:szCs w:val="32"/>
        </w:rPr>
      </w:pPr>
      <w:r>
        <w:rPr>
          <w:rFonts w:eastAsia="Times New Roman" w:cs="Times New Roman" w:ascii="Arial" w:hAnsi="Arial"/>
          <w:b/>
          <w:color w:val="800000"/>
          <w:sz w:val="32"/>
          <w:szCs w:val="32"/>
        </w:rPr>
      </w:r>
    </w:p>
    <w:p>
      <w:pPr>
        <w:pStyle w:val="Normal"/>
        <w:snapToGrid w:val="false"/>
        <w:spacing w:lineRule="auto" w:line="360" w:before="0" w:after="0"/>
        <w:ind w:left="1134" w:right="680" w:hanging="0"/>
        <w:jc w:val="both"/>
        <w:rPr>
          <w:rFonts w:ascii="Arial" w:hAnsi="Arial" w:eastAsia="Times New Roman" w:cs="Times New Roman"/>
          <w:b/>
          <w:b/>
          <w:color w:val="800000"/>
          <w:sz w:val="32"/>
          <w:szCs w:val="32"/>
        </w:rPr>
      </w:pPr>
      <w:r>
        <w:rPr>
          <w:rFonts w:eastAsia="Times New Roman" w:cs="Times New Roman" w:ascii="Arial" w:hAnsi="Arial"/>
          <w:b/>
          <w:color w:val="800000"/>
          <w:sz w:val="32"/>
          <w:szCs w:val="32"/>
        </w:rPr>
        <w:t>ACTIVIDADES</w:t>
      </w:r>
    </w:p>
    <w:p>
      <w:pPr>
        <w:pStyle w:val="Normal"/>
        <w:snapToGrid w:val="false"/>
        <w:spacing w:lineRule="auto" w:line="360" w:before="0" w:after="0"/>
        <w:ind w:left="1134" w:right="680" w:hanging="0"/>
        <w:jc w:val="both"/>
        <w:rPr>
          <w:rFonts w:ascii="Arial" w:hAnsi="Arial" w:eastAsia="Times New Roman" w:cs="Times New Roman"/>
          <w:b/>
          <w:b/>
          <w:sz w:val="28"/>
          <w:szCs w:val="28"/>
        </w:rPr>
      </w:pPr>
      <w:r>
        <w:rPr>
          <w:rFonts w:eastAsia="Times New Roman" w:cs="Times New Roman" w:ascii="Arial" w:hAnsi="Arial"/>
          <w:b/>
          <w:sz w:val="28"/>
          <w:szCs w:val="28"/>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u w:val="none"/>
        </w:rPr>
      </w:pPr>
      <w:r>
        <w:rPr>
          <w:rFonts w:eastAsia="Times New Roman" w:cs="Times New Roman" w:ascii="Arial" w:hAnsi="Arial"/>
          <w:b/>
          <w:bCs/>
          <w:sz w:val="24"/>
          <w:szCs w:val="24"/>
          <w:u w:val="none"/>
        </w:rPr>
        <w:t>Fase I.</w:t>
      </w:r>
      <w:r>
        <w:rPr>
          <w:rFonts w:eastAsia="Times New Roman" w:cs="Times New Roman" w:ascii="Arial" w:hAnsi="Arial"/>
          <w:b w:val="false"/>
          <w:bCs w:val="false"/>
          <w:sz w:val="24"/>
          <w:szCs w:val="24"/>
          <w:u w:val="none"/>
        </w:rPr>
        <w:t xml:space="preserve"> </w:t>
      </w:r>
      <w:r>
        <w:rPr>
          <w:rFonts w:eastAsia="Times New Roman" w:cs="Times New Roman" w:ascii="Arial" w:hAnsi="Arial"/>
          <w:b w:val="false"/>
          <w:bCs w:val="false"/>
          <w:i/>
          <w:iCs/>
          <w:sz w:val="24"/>
          <w:szCs w:val="24"/>
          <w:u w:val="none"/>
        </w:rPr>
        <w:t>Identificación del problema:</w:t>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u w:val="single"/>
        </w:rPr>
      </w:pPr>
      <w:r>
        <w:rPr>
          <w:rFonts w:eastAsia="Times New Roman" w:cs="Times New Roman" w:ascii="Arial" w:hAnsi="Arial"/>
          <w:b w:val="false"/>
          <w:bCs w:val="false"/>
          <w:sz w:val="24"/>
          <w:szCs w:val="24"/>
          <w:u w:val="single"/>
        </w:rPr>
        <w:pict>
          <v:shape id="shape_0" fillcolor="#cccc00" stroked="f" style="position:absolute;margin-left:-0.05pt;margin-top:7.0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Presentación del tema del medio ambiente, contaminantes y consecuencias.</w:t>
      </w:r>
      <w:r>
        <w:rPr>
          <w:rFonts w:eastAsia="Times New Roman" w:cs="Times New Roman" w:ascii="Arial" w:hAnsi="Arial"/>
          <w:b w:val="false"/>
          <w:bCs w:val="false"/>
          <w:i w:val="false"/>
          <w:caps w:val="false"/>
          <w:smallCaps w:val="false"/>
          <w:strike w:val="false"/>
          <w:dstrike w:val="false"/>
          <w:color w:val="000000"/>
          <w:sz w:val="24"/>
          <w:szCs w:val="24"/>
          <w:u w:val="none"/>
          <w:effect w:val="none"/>
        </w:rPr>
        <w:t xml:space="preserve">(La gestión integral de residuos sólidos urbanos. Diferencia entre basura y residuos. Higiene urbana. El manejo de los residuos domiciliarios). </w:t>
      </w:r>
    </w:p>
    <w:p>
      <w:pPr>
        <w:pStyle w:val="TextBody"/>
        <w:numPr>
          <w:ilvl w:val="0"/>
          <w:numId w:val="3"/>
        </w:numPr>
        <w:bidi w:val="0"/>
        <w:spacing w:lineRule="auto" w:line="360" w:before="0" w:after="0"/>
        <w:ind w:left="1134" w:right="567" w:hanging="0"/>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t>Diagnóstico de la problemática de los residuos en el barrio: La idea es hacer un primer diagnóstico en función de los conocimientos, percepción y saberes previos de los y las alumnas a partir de su vida cotidiana en el barrio y comunidad. A partir de este diagnóstico el o la docente podrá seguir trabajando con los alumnos en el tema.</w:t>
      </w:r>
    </w:p>
    <w:p>
      <w:pPr>
        <w:pStyle w:val="TextBody"/>
        <w:numPr>
          <w:ilvl w:val="0"/>
          <w:numId w:val="3"/>
        </w:numPr>
        <w:bidi w:val="0"/>
        <w:spacing w:lineRule="auto" w:line="360" w:before="0" w:after="0"/>
        <w:ind w:left="1134" w:right="567" w:hanging="0"/>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t>Trabajo de investigación: El docente propone una serie de preguntas disparadoras para que los alumnos trabajen en sus casas y luego se realiza una puesta en común. Ej: ¿Hay basurales en el barrio?, ¿Cómo se recolectan los residuos en la zona?, ¿Existen lugares para acopiar</w:t>
        <w:br/>
        <w:t>materiales reciclables?</w:t>
      </w:r>
    </w:p>
    <w:p>
      <w:pPr>
        <w:pStyle w:val="TextBody"/>
        <w:numPr>
          <w:ilvl w:val="0"/>
          <w:numId w:val="3"/>
        </w:numPr>
        <w:bidi w:val="0"/>
        <w:spacing w:lineRule="auto" w:line="360" w:before="0" w:after="0"/>
        <w:ind w:left="1134" w:right="567" w:hanging="0"/>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t>Registro fotográfico: Se propone a los alumnos que durante una semana realicen un registro fotográfico sobre la situación del barrio respecto de la basura (basura en las calles, bolsas dejadas en el suelo y rotas por animales, etc.).</w:t>
      </w:r>
    </w:p>
    <w:p>
      <w:pPr>
        <w:pStyle w:val="TextBody"/>
        <w:numPr>
          <w:ilvl w:val="0"/>
          <w:numId w:val="3"/>
        </w:numPr>
        <w:bidi w:val="0"/>
        <w:snapToGrid w:val="false"/>
        <w:spacing w:lineRule="auto" w:line="360" w:before="0" w:after="0"/>
        <w:ind w:left="1134" w:right="567" w:hanging="0"/>
        <w:jc w:val="both"/>
        <w:rPr>
          <w:rFonts w:ascii="Arial" w:hAnsi="Arial" w:eastAsia="Times New Roman" w:cs="Times New Roman"/>
          <w:b w:val="false"/>
          <w:b w:val="false"/>
          <w:bCs w:val="false"/>
          <w:i w:val="false"/>
          <w:caps w:val="false"/>
          <w:smallCaps w:val="false"/>
          <w:strike w:val="false"/>
          <w:dstrike w:val="false"/>
          <w:color w:val="000000"/>
          <w:sz w:val="24"/>
          <w:szCs w:val="24"/>
          <w:u w:val="none"/>
          <w:effect w:val="none"/>
        </w:rPr>
      </w:pPr>
      <w:r>
        <w:rPr>
          <w:rFonts w:eastAsia="Times New Roman" w:cs="Times New Roman" w:ascii="Arial" w:hAnsi="Arial"/>
          <w:b w:val="false"/>
          <w:bCs w:val="false"/>
          <w:i w:val="false"/>
          <w:caps w:val="false"/>
          <w:smallCaps w:val="false"/>
          <w:strike w:val="false"/>
          <w:dstrike w:val="false"/>
          <w:color w:val="000000"/>
          <w:sz w:val="24"/>
          <w:szCs w:val="24"/>
          <w:u w:val="none"/>
          <w:effect w:val="none"/>
        </w:rPr>
        <w:t>A partir de un trabajo colaborativo armar un video con las fotos y luego pasarlas en el proyector a todos los cursos que participan del proyecto.</w:t>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 xml:space="preserve">     </w:t>
      </w:r>
      <w:r>
        <w:rPr>
          <w:rFonts w:eastAsia="Times New Roman" w:cs="Times New Roman" w:ascii="Arial" w:hAnsi="Arial"/>
          <w:b w:val="false"/>
          <w:bCs w:val="false"/>
          <w:sz w:val="24"/>
          <w:szCs w:val="24"/>
        </w:rPr>
        <w:t>Elaboración de un análisis de la situación de la basura a partir de las fotos tomadas.</w:t>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 xml:space="preserve">     </w:t>
      </w:r>
      <w:r>
        <w:rPr>
          <w:rFonts w:eastAsia="Times New Roman" w:cs="Times New Roman" w:ascii="Arial" w:hAnsi="Arial"/>
          <w:b w:val="false"/>
          <w:bCs w:val="false"/>
          <w:sz w:val="24"/>
          <w:szCs w:val="24"/>
        </w:rPr>
        <w:t xml:space="preserve">Organizar equipos de trabajo </w:t>
      </w:r>
      <w:r>
        <w:rPr>
          <w:rFonts w:eastAsia="Times New Roman" w:cs="Times New Roman" w:ascii="Arial" w:hAnsi="Arial"/>
          <w:b w:val="false"/>
          <w:bCs w:val="false"/>
          <w:sz w:val="24"/>
          <w:szCs w:val="24"/>
        </w:rPr>
        <w:t>para dividir tareas siguientes y creación de n</w:t>
      </w:r>
      <w:r>
        <w:rPr>
          <w:rFonts w:eastAsia="Times New Roman" w:cs="Times New Roman" w:ascii="Arial" w:hAnsi="Arial"/>
          <w:b w:val="false"/>
          <w:bCs w:val="false"/>
          <w:i w:val="false"/>
          <w:iCs w:val="false"/>
          <w:sz w:val="24"/>
          <w:szCs w:val="24"/>
        </w:rPr>
        <w:t xml:space="preserve">ube </w:t>
        <w:tab/>
        <w:t xml:space="preserve">de ideas temáticas para la posterior búsqueda de información </w:t>
      </w:r>
      <w:r>
        <w:rPr>
          <w:rFonts w:eastAsia="Times New Roman" w:cs="Times New Roman" w:ascii="Arial" w:hAnsi="Arial"/>
          <w:b w:val="false"/>
          <w:bCs w:val="false"/>
          <w:i w:val="false"/>
          <w:iCs w:val="false"/>
          <w:sz w:val="24"/>
          <w:szCs w:val="24"/>
        </w:rPr>
        <w:t>sobre otros proyectos similares</w:t>
      </w:r>
      <w:r>
        <w:rPr>
          <w:rFonts w:eastAsia="Times New Roman" w:cs="Times New Roman" w:ascii="Arial" w:hAnsi="Arial"/>
          <w:b w:val="false"/>
          <w:bCs w:val="false"/>
          <w:i w:val="false"/>
          <w:iCs w:val="false"/>
          <w:sz w:val="24"/>
          <w:szCs w:val="24"/>
        </w:rPr>
        <w:t>.</w:t>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numPr>
          <w:ilvl w:val="0"/>
          <w:numId w:val="0"/>
        </w:numPr>
        <w:snapToGrid w:val="false"/>
        <w:spacing w:lineRule="auto" w:line="360" w:before="0" w:after="0"/>
        <w:ind w:left="185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 xml:space="preserve">   </w:t>
      </w:r>
    </w:p>
    <w:p>
      <w:pPr>
        <w:pStyle w:val="Normal"/>
        <w:numPr>
          <w:ilvl w:val="0"/>
          <w:numId w:val="0"/>
        </w:numPr>
        <w:snapToGrid w:val="false"/>
        <w:spacing w:lineRule="auto" w:line="360" w:before="0" w:after="0"/>
        <w:ind w:left="1854" w:right="567" w:hanging="0"/>
        <w:jc w:val="both"/>
        <w:rPr>
          <w:rFonts w:ascii="Arial" w:hAnsi="Arial" w:eastAsia="Times New Roman" w:cs="Times New Roman"/>
          <w:b w:val="false"/>
          <w:b w:val="false"/>
          <w:bCs w:val="false"/>
          <w:sz w:val="24"/>
          <w:szCs w:val="24"/>
        </w:rPr>
      </w:pPr>
      <w:r>
        <w:rPr>
          <w:rFonts w:eastAsia="Times New Roman" w:cs="Times New Roman" w:ascii="Arial" w:hAnsi="Arial"/>
          <w:b/>
          <w:bCs/>
          <w:sz w:val="24"/>
          <w:szCs w:val="24"/>
        </w:rPr>
        <w:t xml:space="preserve">   </w:t>
      </w:r>
      <w:r>
        <w:rPr>
          <w:rFonts w:eastAsia="Times New Roman" w:cs="Times New Roman" w:ascii="Arial" w:hAnsi="Arial"/>
          <w:b/>
          <w:bCs/>
          <w:sz w:val="24"/>
          <w:szCs w:val="24"/>
        </w:rPr>
        <w:t>Fase II.</w:t>
      </w:r>
      <w:r>
        <w:rPr>
          <w:rFonts w:eastAsia="Times New Roman" w:cs="Times New Roman" w:ascii="Arial" w:hAnsi="Arial"/>
          <w:b w:val="false"/>
          <w:bCs w:val="false"/>
          <w:sz w:val="24"/>
          <w:szCs w:val="24"/>
        </w:rPr>
        <w:t xml:space="preserve"> </w:t>
      </w:r>
      <w:r>
        <w:rPr>
          <w:rFonts w:eastAsia="Times New Roman" w:cs="Times New Roman" w:ascii="Arial" w:hAnsi="Arial"/>
          <w:b w:val="false"/>
          <w:bCs w:val="false"/>
          <w:i/>
          <w:iCs/>
          <w:sz w:val="24"/>
          <w:szCs w:val="24"/>
        </w:rPr>
        <w:t>Socialización:</w:t>
      </w:r>
    </w:p>
    <w:p>
      <w:pPr>
        <w:pStyle w:val="Normal"/>
        <w:numPr>
          <w:ilvl w:val="0"/>
          <w:numId w:val="0"/>
        </w:numPr>
        <w:snapToGrid w:val="false"/>
        <w:spacing w:lineRule="auto" w:line="360" w:before="0" w:after="0"/>
        <w:ind w:left="1854" w:right="567" w:hanging="0"/>
        <w:jc w:val="both"/>
        <w:rPr>
          <w:rFonts w:ascii="Arial" w:hAnsi="Arial" w:eastAsia="Times New Roman" w:cs="Times New Roman"/>
          <w:b w:val="false"/>
          <w:b w:val="false"/>
          <w:bCs w:val="false"/>
          <w:i/>
          <w:i/>
          <w:iCs/>
          <w:sz w:val="24"/>
          <w:szCs w:val="24"/>
        </w:rPr>
      </w:pPr>
      <w:r>
        <w:rPr>
          <w:rFonts w:eastAsia="Times New Roman" w:cs="Times New Roman" w:ascii="Arial" w:hAnsi="Arial"/>
          <w:b w:val="false"/>
          <w:bCs w:val="false"/>
          <w:i/>
          <w:iCs/>
          <w:sz w:val="24"/>
          <w:szCs w:val="24"/>
        </w:rPr>
      </w:r>
    </w:p>
    <w:p>
      <w:pPr>
        <w:pStyle w:val="Normal"/>
        <w:numPr>
          <w:ilvl w:val="0"/>
          <w:numId w:val="3"/>
        </w:numPr>
        <w:snapToGrid w:val="false"/>
        <w:spacing w:lineRule="auto" w:line="360" w:before="0" w:after="0"/>
        <w:ind w:left="1134" w:right="567" w:hanging="0"/>
        <w:jc w:val="both"/>
        <w:rPr/>
      </w:pPr>
      <w:r>
        <w:rPr>
          <w:rFonts w:eastAsia="Times New Roman" w:cs="Times New Roman" w:ascii="Arial" w:hAnsi="Arial"/>
          <w:b w:val="false"/>
          <w:bCs w:val="false"/>
          <w:sz w:val="24"/>
          <w:szCs w:val="24"/>
        </w:rPr>
        <w:t>Observación de v</w:t>
      </w:r>
      <w:r>
        <w:rPr>
          <w:rFonts w:eastAsia="Times New Roman" w:cs="Times New Roman" w:ascii="Arial" w:hAnsi="Arial"/>
          <w:b w:val="false"/>
          <w:bCs w:val="false"/>
          <w:sz w:val="24"/>
          <w:szCs w:val="24"/>
        </w:rPr>
        <w:t xml:space="preserve">ideo sobre el reciclado: </w:t>
      </w:r>
      <w:hyperlink r:id="rId3">
        <w:r>
          <w:rPr>
            <w:rStyle w:val="InternetLink"/>
            <w:rFonts w:ascii="Arial" w:hAnsi="Arial"/>
            <w:b w:val="false"/>
            <w:bCs w:val="false"/>
            <w:sz w:val="24"/>
            <w:szCs w:val="24"/>
          </w:rPr>
          <w:t xml:space="preserve"> </w:t>
        </w:r>
      </w:hyperlink>
      <w:hyperlink r:id="rId4">
        <w:r>
          <w:rPr>
            <w:rStyle w:val="InternetLink"/>
            <w:rFonts w:ascii="Arial" w:hAnsi="Arial"/>
            <w:b w:val="false"/>
            <w:bCs w:val="false"/>
            <w:sz w:val="24"/>
            <w:szCs w:val="24"/>
          </w:rPr>
          <w:t>https://youtu.be/PqxyAzLd7Ik</w:t>
        </w:r>
      </w:hyperlink>
      <w:r>
        <w:rPr>
          <w:rStyle w:val="InternetLink"/>
          <w:rFonts w:ascii="Arial" w:hAnsi="Arial"/>
          <w:b w:val="false"/>
          <w:bCs w:val="false"/>
          <w:sz w:val="24"/>
          <w:szCs w:val="24"/>
        </w:rPr>
        <w:t>.</w:t>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pict>
          <v:shape id="shape_0" fillcolor="#cccc00" stroked="f" style="position:absolute;margin-left:14.2pt;margin-top:56.9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eastAsia="Times New Roman" w:cs="Times New Roman" w:ascii="Arial" w:hAnsi="Arial"/>
          <w:b w:val="false"/>
          <w:bCs w:val="false"/>
          <w:sz w:val="24"/>
          <w:szCs w:val="24"/>
        </w:rPr>
        <w:t xml:space="preserve">   </w:t>
      </w:r>
      <w:r>
        <w:rPr>
          <w:rFonts w:eastAsia="Times New Roman" w:cs="Times New Roman" w:ascii="Arial" w:hAnsi="Arial"/>
          <w:b w:val="false"/>
          <w:bCs w:val="false"/>
          <w:sz w:val="24"/>
          <w:szCs w:val="24"/>
        </w:rPr>
        <w:t>Creación de cuentas de mail, Facebook, etc.</w:t>
      </w:r>
      <w:r>
        <w:rPr>
          <w:rFonts w:eastAsia="Times New Roman" w:cs="Times New Roman" w:ascii="Arial" w:hAnsi="Arial"/>
          <w:b w:val="false"/>
          <w:bCs w:val="false"/>
          <w:i w:val="false"/>
          <w:caps w:val="false"/>
          <w:smallCaps w:val="false"/>
          <w:strike w:val="false"/>
          <w:dstrike w:val="false"/>
          <w:color w:val="000000"/>
          <w:sz w:val="24"/>
          <w:szCs w:val="24"/>
          <w:u w:val="none"/>
          <w:effect w:val="none"/>
        </w:rPr>
        <w:t xml:space="preserve">(docente de construcción de la Ciudadanía será el administrador), como medio para comunicarnos, informar a la comunidad de las distintas actividades, compartir los videos vistos, información relevante, etc. </w:t>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Creación de un blog para el desarrollo y funcionamiento del proyecto.</w:t>
      </w:r>
      <w:r>
        <w:rPr>
          <w:rFonts w:eastAsia="Times New Roman" w:cs="Times New Roman" w:ascii="Arial" w:hAnsi="Arial"/>
          <w:b w:val="false"/>
          <w:bCs w:val="false"/>
          <w:i w:val="false"/>
          <w:caps w:val="false"/>
          <w:smallCaps w:val="false"/>
          <w:strike w:val="false"/>
          <w:dstrike w:val="false"/>
          <w:color w:val="000000"/>
          <w:sz w:val="24"/>
          <w:szCs w:val="24"/>
          <w:u w:val="none"/>
          <w:effect w:val="none"/>
        </w:rPr>
        <w:t xml:space="preserve">cuyo administrador será </w:t>
      </w:r>
      <w:r>
        <w:rPr>
          <w:rFonts w:eastAsia="Times New Roman" w:cs="Times New Roman" w:ascii="Arial" w:hAnsi="Arial"/>
          <w:b w:val="false"/>
          <w:bCs w:val="false"/>
          <w:i w:val="false"/>
          <w:caps w:val="false"/>
          <w:smallCaps w:val="false"/>
          <w:strike w:val="false"/>
          <w:dstrike w:val="false"/>
          <w:color w:val="000000"/>
          <w:sz w:val="24"/>
          <w:szCs w:val="24"/>
          <w:u w:val="none"/>
          <w:effect w:val="none"/>
        </w:rPr>
        <w:t>el</w:t>
      </w:r>
      <w:r>
        <w:rPr>
          <w:rFonts w:eastAsia="Times New Roman" w:cs="Times New Roman" w:ascii="Arial" w:hAnsi="Arial"/>
          <w:b w:val="false"/>
          <w:bCs w:val="false"/>
          <w:i w:val="false"/>
          <w:caps w:val="false"/>
          <w:smallCaps w:val="false"/>
          <w:strike w:val="false"/>
          <w:dstrike w:val="false"/>
          <w:color w:val="000000"/>
          <w:sz w:val="24"/>
          <w:szCs w:val="24"/>
          <w:u w:val="none"/>
          <w:effect w:val="none"/>
        </w:rPr>
        <w:t xml:space="preserve"> docente de construcción de la Ciudadanía.</w:t>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bCs/>
          <w:sz w:val="24"/>
          <w:szCs w:val="24"/>
        </w:rPr>
        <w:t xml:space="preserve"> </w:t>
      </w:r>
      <w:r>
        <w:rPr>
          <w:rFonts w:eastAsia="Times New Roman" w:cs="Times New Roman" w:ascii="Arial" w:hAnsi="Arial"/>
          <w:b/>
          <w:bCs/>
          <w:sz w:val="24"/>
          <w:szCs w:val="24"/>
        </w:rPr>
        <w:t>Fase III.</w:t>
      </w:r>
      <w:r>
        <w:rPr>
          <w:rFonts w:eastAsia="Times New Roman" w:cs="Times New Roman" w:ascii="Arial" w:hAnsi="Arial"/>
          <w:b w:val="false"/>
          <w:bCs w:val="false"/>
          <w:sz w:val="24"/>
          <w:szCs w:val="24"/>
        </w:rPr>
        <w:t xml:space="preserve"> </w:t>
      </w:r>
      <w:r>
        <w:rPr>
          <w:rFonts w:eastAsia="Times New Roman" w:cs="Times New Roman" w:ascii="Arial" w:hAnsi="Arial"/>
          <w:b w:val="false"/>
          <w:bCs w:val="false"/>
          <w:i/>
          <w:iCs/>
          <w:sz w:val="24"/>
          <w:szCs w:val="24"/>
        </w:rPr>
        <w:t>Sensibilización:</w:t>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TextBody"/>
        <w:numPr>
          <w:ilvl w:val="0"/>
          <w:numId w:val="3"/>
        </w:numPr>
        <w:bidi w:val="0"/>
        <w:snapToGrid w:val="false"/>
        <w:spacing w:lineRule="auto" w:line="360" w:before="0" w:after="0"/>
        <w:ind w:left="1134" w:right="567" w:hanging="0"/>
        <w:jc w:val="both"/>
        <w:rPr>
          <w:rFonts w:ascii="Arial" w:hAnsi="Arial" w:eastAsia="Times New Roman" w:cs="Times New Roman"/>
          <w:b w:val="false"/>
          <w:b w:val="false"/>
          <w:bCs w:val="false"/>
          <w:i w:val="false"/>
          <w:caps w:val="false"/>
          <w:smallCaps w:val="false"/>
          <w:strike w:val="false"/>
          <w:dstrike w:val="false"/>
          <w:color w:val="000000"/>
          <w:sz w:val="24"/>
          <w:szCs w:val="24"/>
          <w:u w:val="none"/>
          <w:effect w:val="none"/>
        </w:rPr>
      </w:pPr>
      <w:r>
        <w:rPr>
          <w:rFonts w:eastAsia="Times New Roman" w:cs="Times New Roman" w:ascii="Arial" w:hAnsi="Arial"/>
          <w:b w:val="false"/>
          <w:bCs w:val="false"/>
          <w:i w:val="false"/>
          <w:caps w:val="false"/>
          <w:smallCaps w:val="false"/>
          <w:strike w:val="false"/>
          <w:dstrike w:val="false"/>
          <w:color w:val="000000"/>
          <w:sz w:val="24"/>
          <w:szCs w:val="24"/>
          <w:u w:val="none"/>
          <w:effect w:val="none"/>
        </w:rPr>
        <w:t xml:space="preserve">Promoción del proyecto a partir de charlas informativas a la comunidad y de la publicación en los distintos medios (blog, facebook, etc.) de videos, infografías, etc. </w:t>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Elaboración de entrevistas (solo audio y también videos).</w:t>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 xml:space="preserve">Utilización de las netbooks y del celular. </w:t>
        <w:tab/>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Investigación de diferentes programas para grabar, compaginar, etc.</w:t>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Investigación de diferentes programas para utilizar textos audiovisuales.</w:t>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Se realizarán entrevistas virtuales para la i</w:t>
      </w:r>
      <w:r>
        <w:rPr>
          <w:rFonts w:eastAsia="Times New Roman" w:cs="Times New Roman" w:ascii="Arial" w:hAnsi="Arial"/>
          <w:b w:val="false"/>
          <w:bCs w:val="false"/>
          <w:sz w:val="24"/>
          <w:szCs w:val="24"/>
        </w:rPr>
        <w:t>dentificación de problemas y soluciones en la vida cotidiana. (utilización de planilla google).</w:t>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numPr>
          <w:ilvl w:val="0"/>
          <w:numId w:val="0"/>
        </w:numPr>
        <w:snapToGrid w:val="false"/>
        <w:spacing w:lineRule="auto" w:line="360" w:before="0" w:after="0"/>
        <w:ind w:left="1854" w:right="567" w:hanging="0"/>
        <w:jc w:val="both"/>
        <w:rPr>
          <w:rFonts w:ascii="Arial" w:hAnsi="Arial" w:eastAsia="Times New Roman" w:cs="Times New Roman"/>
          <w:b/>
          <w:b/>
          <w:bCs/>
          <w:i w:val="false"/>
          <w:i w:val="false"/>
          <w:iCs w:val="false"/>
          <w:sz w:val="24"/>
          <w:szCs w:val="24"/>
        </w:rPr>
      </w:pPr>
      <w:r>
        <w:rPr>
          <w:rFonts w:eastAsia="Times New Roman" w:cs="Times New Roman" w:ascii="Arial" w:hAnsi="Arial"/>
          <w:b/>
          <w:bCs/>
          <w:i w:val="false"/>
          <w:iCs w:val="false"/>
          <w:sz w:val="24"/>
          <w:szCs w:val="24"/>
        </w:rPr>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bCs/>
          <w:i w:val="false"/>
          <w:iCs w:val="false"/>
          <w:sz w:val="24"/>
          <w:szCs w:val="24"/>
        </w:rPr>
        <w:t xml:space="preserve"> </w:t>
      </w:r>
      <w:r>
        <w:rPr>
          <w:rFonts w:eastAsia="Times New Roman" w:cs="Times New Roman" w:ascii="Arial" w:hAnsi="Arial"/>
          <w:b/>
          <w:bCs/>
          <w:i w:val="false"/>
          <w:iCs w:val="false"/>
          <w:sz w:val="24"/>
          <w:szCs w:val="24"/>
        </w:rPr>
        <w:t>Fase IV.</w:t>
      </w:r>
      <w:r>
        <w:rPr>
          <w:rFonts w:eastAsia="Times New Roman" w:cs="Times New Roman" w:ascii="Arial" w:hAnsi="Arial"/>
          <w:b w:val="false"/>
          <w:bCs w:val="false"/>
          <w:i/>
          <w:iCs/>
          <w:sz w:val="24"/>
          <w:szCs w:val="24"/>
        </w:rPr>
        <w:t xml:space="preserve"> Motivación:</w:t>
      </w:r>
    </w:p>
    <w:p>
      <w:pPr>
        <w:pStyle w:val="Normal"/>
        <w:numPr>
          <w:ilvl w:val="0"/>
          <w:numId w:val="0"/>
        </w:numPr>
        <w:snapToGrid w:val="false"/>
        <w:spacing w:lineRule="auto" w:line="360" w:before="0" w:after="0"/>
        <w:ind w:left="185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numPr>
          <w:ilvl w:val="0"/>
          <w:numId w:val="3"/>
        </w:numPr>
        <w:snapToGrid w:val="false"/>
        <w:spacing w:lineRule="auto" w:line="360" w:before="0" w:after="0"/>
        <w:ind w:left="1134" w:right="567" w:hanging="0"/>
        <w:jc w:val="both"/>
        <w:rPr>
          <w:rFonts w:ascii="Arial" w:hAnsi="Arial" w:eastAsia="Times New Roman" w:cs="Times New Roman"/>
          <w:sz w:val="24"/>
          <w:szCs w:val="24"/>
        </w:rPr>
      </w:pPr>
      <w:r>
        <w:rPr>
          <w:rFonts w:eastAsia="Times New Roman" w:cs="Times New Roman" w:ascii="Arial" w:hAnsi="Arial"/>
          <w:b w:val="false"/>
          <w:bCs w:val="false"/>
          <w:i w:val="false"/>
          <w:caps w:val="false"/>
          <w:smallCaps w:val="false"/>
          <w:strike w:val="false"/>
          <w:dstrike w:val="false"/>
          <w:color w:val="000000"/>
          <w:sz w:val="24"/>
          <w:szCs w:val="24"/>
          <w:u w:val="none"/>
          <w:effect w:val="none"/>
        </w:rPr>
        <w:t xml:space="preserve">Intercambio a partir de un video sobre otro proyecto de reciclado, intercambio de experiencias sobre otros proyectos realizados por otras escuelas. ( Video sobre proyecto “Reciclar en colectivo” </w:t>
      </w:r>
      <w:hyperlink r:id="rId5">
        <w:r>
          <w:rPr>
            <w:rStyle w:val="InternetLink"/>
            <w:rFonts w:eastAsia="Times New Roman" w:cs="Times New Roman" w:ascii="Arial" w:hAnsi="Arial"/>
            <w:b w:val="false"/>
            <w:bCs w:val="false"/>
            <w:i w:val="false"/>
            <w:caps w:val="false"/>
            <w:smallCaps w:val="false"/>
            <w:strike w:val="false"/>
            <w:dstrike w:val="false"/>
            <w:color w:val="1155CC"/>
            <w:sz w:val="24"/>
            <w:szCs w:val="24"/>
            <w:u w:val="single"/>
            <w:effect w:val="none"/>
          </w:rPr>
          <w:t>https://youtu.be/5t2eYST8tec</w:t>
        </w:r>
      </w:hyperlink>
      <w:hyperlink r:id="rId6">
        <w:r>
          <w:rPr>
            <w:rStyle w:val="InternetLink"/>
            <w:rFonts w:eastAsia="Times New Roman" w:cs="Times New Roman" w:ascii="Arial" w:hAnsi="Arial"/>
            <w:b w:val="false"/>
            <w:bCs w:val="false"/>
            <w:i w:val="false"/>
            <w:caps w:val="false"/>
            <w:smallCaps w:val="false"/>
            <w:strike w:val="false"/>
            <w:dstrike w:val="false"/>
            <w:color w:val="000000"/>
            <w:sz w:val="24"/>
            <w:szCs w:val="24"/>
            <w:u w:val="single"/>
            <w:effect w:val="none"/>
          </w:rPr>
          <w:t>).</w:t>
        </w:r>
      </w:hyperlink>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 xml:space="preserve">   </w:t>
      </w:r>
      <w:r>
        <w:rPr>
          <w:rFonts w:eastAsia="Times New Roman" w:cs="Times New Roman" w:ascii="Arial" w:hAnsi="Arial"/>
          <w:b w:val="false"/>
          <w:bCs w:val="false"/>
          <w:sz w:val="24"/>
          <w:szCs w:val="24"/>
        </w:rPr>
        <w:t>Convocar y realizar diferentes reuniones.</w:t>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Realizar cronogramas para las diferentes actividades (recolección del material, confección de las cortinas, floreros, etc.)</w:t>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TextBody"/>
        <w:numPr>
          <w:ilvl w:val="0"/>
          <w:numId w:val="3"/>
        </w:numPr>
        <w:bidi w:val="0"/>
        <w:snapToGrid w:val="false"/>
        <w:spacing w:lineRule="auto" w:line="360" w:before="0" w:after="0"/>
        <w:ind w:left="1134" w:right="567" w:hanging="0"/>
        <w:jc w:val="both"/>
        <w:rPr>
          <w:rFonts w:ascii="Arial" w:hAnsi="Arial" w:eastAsia="Times New Roman" w:cs="Times New Roman"/>
          <w:b w:val="false"/>
          <w:b w:val="false"/>
          <w:bCs w:val="false"/>
          <w:i w:val="false"/>
          <w:caps w:val="false"/>
          <w:smallCaps w:val="false"/>
          <w:strike w:val="false"/>
          <w:dstrike w:val="false"/>
          <w:color w:val="000000"/>
          <w:sz w:val="24"/>
          <w:szCs w:val="24"/>
          <w:u w:val="none"/>
          <w:effect w:val="none"/>
        </w:rPr>
      </w:pPr>
      <w:r>
        <w:rPr>
          <w:rFonts w:eastAsia="Times New Roman" w:cs="Times New Roman" w:ascii="Arial" w:hAnsi="Arial"/>
          <w:b w:val="false"/>
          <w:bCs w:val="false"/>
          <w:i w:val="false"/>
          <w:caps w:val="false"/>
          <w:smallCaps w:val="false"/>
          <w:strike w:val="false"/>
          <w:dstrike w:val="false"/>
          <w:color w:val="000000"/>
          <w:sz w:val="24"/>
          <w:szCs w:val="24"/>
          <w:u w:val="none"/>
          <w:effect w:val="none"/>
        </w:rPr>
        <w:t xml:space="preserve">Realizar la promoción en las ferias barriales y online de los productos, invitando a otros miembros de la comunidad a colaborar con el reciclado de otros elementos para donar al jardín comunitario.     </w:t>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pict>
          <v:shape id="shape_0" fillcolor="#cccc00" stroked="f" style="position:absolute;margin-left:5.05pt;margin-top:32.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eastAsia="Times New Roman" w:cs="Times New Roman" w:ascii="Arial" w:hAnsi="Arial"/>
          <w:b w:val="false"/>
          <w:bCs w:val="false"/>
          <w:sz w:val="24"/>
          <w:szCs w:val="24"/>
        </w:rPr>
        <w:t xml:space="preserve">Utilizar  medios masivos, como por ejemplo, el blog, la radio barrial, Facebook, Instagram, etc., para la convocatoria a actividades del </w:t>
        <w:tab/>
        <w:t>proyecto.</w:t>
      </w:r>
    </w:p>
    <w:p>
      <w:pPr>
        <w:pStyle w:val="Normal"/>
        <w:numPr>
          <w:ilvl w:val="0"/>
          <w:numId w:val="0"/>
        </w:numPr>
        <w:snapToGrid w:val="false"/>
        <w:spacing w:lineRule="auto" w:line="360" w:before="0" w:after="0"/>
        <w:ind w:left="185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numPr>
          <w:ilvl w:val="0"/>
          <w:numId w:val="0"/>
        </w:numPr>
        <w:snapToGrid w:val="false"/>
        <w:spacing w:lineRule="auto" w:line="360" w:before="0" w:after="0"/>
        <w:ind w:left="1854" w:right="567" w:hanging="0"/>
        <w:jc w:val="both"/>
        <w:rPr>
          <w:rFonts w:ascii="Arial" w:hAnsi="Arial" w:eastAsia="Times New Roman" w:cs="Times New Roman"/>
          <w:b w:val="false"/>
          <w:b w:val="false"/>
          <w:bCs w:val="false"/>
          <w:sz w:val="24"/>
          <w:szCs w:val="24"/>
        </w:rPr>
      </w:pPr>
      <w:r>
        <w:rPr>
          <w:rFonts w:eastAsia="Times New Roman" w:cs="Times New Roman" w:ascii="Arial" w:hAnsi="Arial"/>
          <w:b/>
          <w:bCs/>
          <w:sz w:val="24"/>
          <w:szCs w:val="24"/>
        </w:rPr>
        <w:t xml:space="preserve">  </w:t>
      </w:r>
      <w:r>
        <w:rPr>
          <w:rFonts w:eastAsia="Times New Roman" w:cs="Times New Roman" w:ascii="Arial" w:hAnsi="Arial"/>
          <w:b/>
          <w:bCs/>
          <w:sz w:val="24"/>
          <w:szCs w:val="24"/>
        </w:rPr>
        <w:t>Fase V</w:t>
      </w:r>
      <w:r>
        <w:rPr>
          <w:rFonts w:eastAsia="Times New Roman" w:cs="Times New Roman" w:ascii="Arial" w:hAnsi="Arial"/>
          <w:b w:val="false"/>
          <w:bCs w:val="false"/>
          <w:sz w:val="24"/>
          <w:szCs w:val="24"/>
        </w:rPr>
        <w:t xml:space="preserve">. </w:t>
      </w:r>
      <w:r>
        <w:rPr>
          <w:rFonts w:eastAsia="Times New Roman" w:cs="Times New Roman" w:ascii="Arial" w:hAnsi="Arial"/>
          <w:b w:val="false"/>
          <w:bCs w:val="false"/>
          <w:i/>
          <w:iCs/>
          <w:sz w:val="24"/>
          <w:szCs w:val="24"/>
        </w:rPr>
        <w:t>Ejecución:</w:t>
      </w:r>
    </w:p>
    <w:p>
      <w:pPr>
        <w:pStyle w:val="Normal"/>
        <w:numPr>
          <w:ilvl w:val="0"/>
          <w:numId w:val="0"/>
        </w:numPr>
        <w:snapToGrid w:val="false"/>
        <w:spacing w:lineRule="auto" w:line="360" w:before="0" w:after="0"/>
        <w:ind w:left="1854" w:right="567" w:hanging="0"/>
        <w:jc w:val="both"/>
        <w:rPr>
          <w:rFonts w:ascii="Arial" w:hAnsi="Arial" w:eastAsia="Times New Roman" w:cs="Times New Roman"/>
          <w:b w:val="false"/>
          <w:b w:val="false"/>
          <w:bCs w:val="false"/>
          <w:i/>
          <w:i/>
          <w:iCs/>
          <w:sz w:val="24"/>
          <w:szCs w:val="24"/>
        </w:rPr>
      </w:pPr>
      <w:r>
        <w:rPr>
          <w:rFonts w:eastAsia="Times New Roman" w:cs="Times New Roman" w:ascii="Arial" w:hAnsi="Arial"/>
          <w:b w:val="false"/>
          <w:bCs w:val="false"/>
          <w:i/>
          <w:iCs/>
          <w:sz w:val="24"/>
          <w:szCs w:val="24"/>
        </w:rPr>
      </w:r>
    </w:p>
    <w:p>
      <w:pPr>
        <w:pStyle w:val="Normal"/>
        <w:numPr>
          <w:ilvl w:val="0"/>
          <w:numId w:val="3"/>
        </w:numPr>
        <w:snapToGrid w:val="false"/>
        <w:spacing w:lineRule="auto" w:line="360" w:before="0" w:after="0"/>
        <w:ind w:left="1134" w:right="567" w:hanging="0"/>
        <w:jc w:val="both"/>
        <w:rPr>
          <w:rFonts w:ascii="Arial" w:hAnsi="Arial"/>
          <w:b w:val="false"/>
          <w:b w:val="false"/>
          <w:bCs w:val="false"/>
          <w:sz w:val="24"/>
          <w:szCs w:val="24"/>
        </w:rPr>
      </w:pPr>
      <w:r>
        <w:rPr>
          <w:rFonts w:eastAsia="Times New Roman" w:cs="Times New Roman" w:ascii="Arial" w:hAnsi="Arial"/>
          <w:b w:val="false"/>
          <w:bCs w:val="false"/>
          <w:sz w:val="24"/>
          <w:szCs w:val="24"/>
        </w:rPr>
        <w:t xml:space="preserve">Organizar las actividades de acopio de material a reciclar (botellas de plástico de 2 litros) para la realización de cortinas y floreros. </w:t>
      </w:r>
      <w:r>
        <w:rPr>
          <w:rFonts w:eastAsia="Times New Roman" w:cs="Times New Roman" w:ascii="Arial" w:hAnsi="Arial"/>
          <w:b w:val="false"/>
          <w:bCs w:val="false"/>
          <w:i w:val="false"/>
          <w:iCs/>
          <w:caps w:val="false"/>
          <w:smallCaps w:val="false"/>
          <w:strike w:val="false"/>
          <w:dstrike w:val="false"/>
          <w:color w:val="000000"/>
          <w:sz w:val="24"/>
          <w:szCs w:val="24"/>
          <w:u w:val="none"/>
          <w:effect w:val="none"/>
        </w:rPr>
        <w:t xml:space="preserve">Se colocarán en la entrada de la escuela tachos destinados a las botella donde tanto los alumnos como la comunidad puedan dejar allí las botellas. Una vez por semana un grupo de alumnos designado vaciará los tachos y lavarán y guardarán las botellas para ser utilizadas en los talleres.    </w:t>
      </w:r>
    </w:p>
    <w:p>
      <w:pPr>
        <w:pStyle w:val="Normal"/>
        <w:numPr>
          <w:ilvl w:val="0"/>
          <w:numId w:val="3"/>
        </w:numPr>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Búsqueda de videos tutoriales acerca de la elaboración de cortinas y floreros con el plástico de las botellas.</w:t>
        <w:tab/>
      </w:r>
    </w:p>
    <w:p>
      <w:pPr>
        <w:pStyle w:val="TextBody"/>
        <w:numPr>
          <w:ilvl w:val="0"/>
          <w:numId w:val="3"/>
        </w:numPr>
        <w:bidi w:val="0"/>
        <w:snapToGrid w:val="false"/>
        <w:spacing w:lineRule="auto" w:line="360" w:before="0" w:after="0"/>
        <w:ind w:left="1134" w:right="567" w:hanging="0"/>
        <w:jc w:val="both"/>
        <w:rPr>
          <w:rFonts w:ascii="Arial" w:hAnsi="Arial" w:eastAsia="Times New Roman" w:cs="Times New Roman"/>
          <w:b w:val="false"/>
          <w:b w:val="false"/>
          <w:bCs w:val="false"/>
          <w:i w:val="false"/>
          <w:caps w:val="false"/>
          <w:smallCaps w:val="false"/>
          <w:strike w:val="false"/>
          <w:dstrike w:val="false"/>
          <w:color w:val="000000"/>
          <w:sz w:val="24"/>
          <w:szCs w:val="24"/>
          <w:u w:val="none"/>
          <w:effect w:val="none"/>
        </w:rPr>
      </w:pPr>
      <w:r>
        <w:rPr>
          <w:rFonts w:eastAsia="Times New Roman" w:cs="Times New Roman" w:ascii="Arial" w:hAnsi="Arial"/>
          <w:b w:val="false"/>
          <w:bCs w:val="false"/>
          <w:i w:val="false"/>
          <w:caps w:val="false"/>
          <w:smallCaps w:val="false"/>
          <w:strike w:val="false"/>
          <w:dstrike w:val="false"/>
          <w:color w:val="000000"/>
          <w:sz w:val="24"/>
          <w:szCs w:val="24"/>
          <w:u w:val="none"/>
          <w:effect w:val="none"/>
        </w:rPr>
        <w:t xml:space="preserve">Realización de talleres para el reciclado y reutilización de botellas de plástico recolectadas. Se realizarán fuera del horario de clases, aunque la escuela brindará el espacio. Se convocará a familiares y a alumnos (previo se subieron algunos tutoriales al facebook y también se verán los mismos en las netbooks el día del taller). </w:t>
      </w:r>
    </w:p>
    <w:p>
      <w:pPr>
        <w:pStyle w:val="Normal"/>
        <w:numPr>
          <w:ilvl w:val="0"/>
          <w:numId w:val="3"/>
        </w:numPr>
        <w:snapToGrid w:val="false"/>
        <w:spacing w:lineRule="auto" w:line="360" w:before="0" w:after="0"/>
        <w:ind w:left="1134" w:right="567" w:hanging="0"/>
        <w:jc w:val="both"/>
        <w:rPr>
          <w:rFonts w:ascii="Arial" w:hAnsi="Arial"/>
          <w:b w:val="false"/>
          <w:b w:val="false"/>
          <w:bCs w:val="false"/>
          <w:sz w:val="24"/>
          <w:szCs w:val="24"/>
        </w:rPr>
      </w:pPr>
      <w:r>
        <w:rPr>
          <w:rFonts w:eastAsia="Times New Roman" w:cs="Times New Roman" w:ascii="Arial" w:hAnsi="Arial"/>
          <w:b w:val="false"/>
          <w:bCs w:val="false"/>
          <w:sz w:val="24"/>
          <w:szCs w:val="24"/>
        </w:rPr>
        <w:t xml:space="preserve">Tomar fotos </w:t>
      </w:r>
      <w:r>
        <w:rPr>
          <w:rFonts w:eastAsia="Times New Roman" w:cs="Times New Roman" w:ascii="Arial" w:hAnsi="Arial"/>
          <w:b w:val="false"/>
          <w:bCs w:val="false"/>
          <w:sz w:val="24"/>
          <w:szCs w:val="24"/>
        </w:rPr>
        <w:t>y s</w:t>
      </w:r>
      <w:r>
        <w:rPr>
          <w:rFonts w:eastAsia="Times New Roman" w:cs="Times New Roman" w:ascii="Arial" w:hAnsi="Arial"/>
          <w:b w:val="false"/>
          <w:bCs w:val="false"/>
          <w:i w:val="false"/>
          <w:caps w:val="false"/>
          <w:smallCaps w:val="false"/>
          <w:strike w:val="false"/>
          <w:dstrike w:val="false"/>
          <w:color w:val="000000"/>
          <w:sz w:val="24"/>
          <w:szCs w:val="24"/>
          <w:u w:val="none"/>
          <w:effect w:val="none"/>
        </w:rPr>
        <w:t xml:space="preserve">e filmará la realización de algunos de los elementos reciclados para poder ser entregado como tutorial a las maestras del jardín comunitario y para ser subidos y compartidos en el blog y el facebook. </w:t>
      </w:r>
    </w:p>
    <w:p>
      <w:pPr>
        <w:pStyle w:val="Normal"/>
        <w:numPr>
          <w:ilvl w:val="0"/>
          <w:numId w:val="3"/>
        </w:numPr>
        <w:snapToGrid w:val="false"/>
        <w:spacing w:lineRule="auto" w:line="360" w:before="0" w:after="0"/>
        <w:ind w:left="1134" w:right="567" w:hanging="0"/>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t>Una vez realizados todos los juguetes y demás elementos organizar una jornada solidaria en el jardín comunitario para llevar a cabo la donación de los distintos elementos.</w:t>
      </w:r>
    </w:p>
    <w:p>
      <w:pPr>
        <w:pStyle w:val="Normal"/>
        <w:numPr>
          <w:ilvl w:val="0"/>
          <w:numId w:val="3"/>
        </w:numPr>
        <w:snapToGrid w:val="false"/>
        <w:spacing w:lineRule="auto" w:line="360" w:before="0" w:after="0"/>
        <w:ind w:left="1134" w:right="567" w:hanging="0"/>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t>Todo será registrado a través de fotos y compartido en el blog y facebook.</w:t>
      </w:r>
    </w:p>
    <w:p>
      <w:pPr>
        <w:pStyle w:val="Normal"/>
        <w:snapToGrid w:val="false"/>
        <w:spacing w:lineRule="auto" w:line="360" w:before="0" w:after="0"/>
        <w:ind w:left="1134" w:right="567" w:hanging="0"/>
        <w:jc w:val="both"/>
        <w:rPr>
          <w:rFonts w:ascii="Arial" w:hAnsi="Arial" w:eastAsia="Times New Roman" w:cs="Times New Roman"/>
          <w:b w:val="false"/>
          <w:b w:val="false"/>
          <w:bCs w:val="false"/>
          <w:i/>
          <w:i/>
          <w:iCs/>
          <w:sz w:val="24"/>
          <w:szCs w:val="24"/>
        </w:rPr>
      </w:pPr>
      <w:r>
        <w:rPr>
          <w:rFonts w:eastAsia="Times New Roman" w:cs="Times New Roman" w:ascii="Arial" w:hAnsi="Arial"/>
          <w:b w:val="false"/>
          <w:bCs w:val="false"/>
          <w:i/>
          <w:iCs/>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i/>
          <w:i/>
          <w:iCs/>
          <w:sz w:val="24"/>
          <w:szCs w:val="24"/>
        </w:rPr>
      </w:pPr>
      <w:r>
        <w:rPr>
          <w:rFonts w:eastAsia="Times New Roman" w:cs="Times New Roman" w:ascii="Arial" w:hAnsi="Arial"/>
          <w:b w:val="false"/>
          <w:bCs w:val="false"/>
          <w:i/>
          <w:iCs/>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i/>
          <w:i/>
          <w:iCs/>
          <w:sz w:val="24"/>
          <w:szCs w:val="24"/>
        </w:rPr>
      </w:pPr>
      <w:r>
        <w:rPr>
          <w:rFonts w:eastAsia="Times New Roman" w:cs="Times New Roman" w:ascii="Arial" w:hAnsi="Arial"/>
          <w:b w:val="false"/>
          <w:bCs w:val="false"/>
          <w:i/>
          <w:iCs/>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i/>
          <w:i/>
          <w:iCs/>
          <w:sz w:val="24"/>
          <w:szCs w:val="24"/>
        </w:rPr>
      </w:pPr>
      <w:r>
        <w:rPr>
          <w:rFonts w:eastAsia="Times New Roman" w:cs="Times New Roman" w:ascii="Arial" w:hAnsi="Arial"/>
          <w:b w:val="false"/>
          <w:bCs w:val="false"/>
          <w:i/>
          <w:iCs/>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i/>
          <w:i/>
          <w:iCs/>
          <w:sz w:val="24"/>
          <w:szCs w:val="24"/>
        </w:rPr>
      </w:pPr>
      <w:r>
        <w:rPr>
          <w:rFonts w:eastAsia="Times New Roman" w:cs="Times New Roman" w:ascii="Arial" w:hAnsi="Arial"/>
          <w:b w:val="false"/>
          <w:bCs w:val="false"/>
          <w:i/>
          <w:iCs/>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i/>
          <w:i/>
          <w:iCs/>
          <w:sz w:val="24"/>
          <w:szCs w:val="24"/>
        </w:rPr>
      </w:pPr>
      <w:r>
        <w:rPr>
          <w:rFonts w:eastAsia="Times New Roman" w:cs="Times New Roman" w:ascii="Arial" w:hAnsi="Arial"/>
          <w:b w:val="false"/>
          <w:bCs w:val="false"/>
          <w:i/>
          <w:iCs/>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i/>
          <w:i/>
          <w:iCs/>
          <w:sz w:val="24"/>
          <w:szCs w:val="24"/>
        </w:rPr>
      </w:pPr>
      <w:r>
        <w:rPr>
          <w:rFonts w:eastAsia="Times New Roman" w:cs="Times New Roman" w:ascii="Arial" w:hAnsi="Arial"/>
          <w:b w:val="false"/>
          <w:bCs w:val="false"/>
          <w:i/>
          <w:iCs/>
          <w:sz w:val="24"/>
          <w:szCs w:val="24"/>
        </w:rPr>
      </w:r>
    </w:p>
    <w:p>
      <w:pPr>
        <w:pStyle w:val="Normal"/>
        <w:snapToGrid w:val="false"/>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napToGrid w:val="false"/>
        <w:spacing w:lineRule="auto" w:line="360" w:before="0" w:after="0"/>
        <w:ind w:left="1134" w:right="680" w:hanging="0"/>
        <w:jc w:val="both"/>
        <w:rPr>
          <w:rFonts w:ascii="Arial" w:hAnsi="Arial" w:eastAsia="Times New Roman" w:cs="Times New Roman"/>
          <w:b/>
          <w:b/>
          <w:color w:val="800000"/>
          <w:sz w:val="32"/>
          <w:szCs w:val="32"/>
        </w:rPr>
      </w:pPr>
      <w:r>
        <w:rPr>
          <w:rFonts w:eastAsia="Times New Roman" w:cs="Times New Roman" w:ascii="Arial" w:hAnsi="Arial"/>
          <w:b/>
          <w:color w:val="800000"/>
          <w:sz w:val="32"/>
          <w:szCs w:val="32"/>
        </w:rPr>
        <w:t>RECURSOS HUMANOS</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pict>
          <v:shape id="shape_0" fillcolor="#cccc00" stroked="f" style="position:absolute;margin-left:3.2pt;margin-top:61.4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eastAsia="Times New Roman" w:cs="Times New Roman" w:ascii="Arial" w:hAnsi="Arial"/>
          <w:sz w:val="24"/>
          <w:szCs w:val="24"/>
        </w:rPr>
        <w:tab/>
        <w:t xml:space="preserve">Docentes de las materias construcción de ciudadanía, educación artística, educación física, </w:t>
      </w:r>
      <w:r>
        <w:rPr>
          <w:rFonts w:eastAsia="Times New Roman" w:cs="Times New Roman" w:ascii="Arial" w:hAnsi="Arial"/>
          <w:sz w:val="24"/>
          <w:szCs w:val="24"/>
        </w:rPr>
        <w:t>alumnos del nivel secundario básico (1, 2 y 3 año), padres de los alumnos, auxiliares de la escuela, personal del jardín comunitario, y toda persona que quiera colaborar y pertenezca a la comunidad.</w:t>
      </w:r>
    </w:p>
    <w:p>
      <w:pPr>
        <w:pStyle w:val="Normal"/>
        <w:snapToGrid w:val="false"/>
        <w:spacing w:lineRule="auto" w:line="360" w:before="0" w:after="0"/>
        <w:ind w:left="1134" w:right="680" w:hanging="0"/>
        <w:jc w:val="both"/>
        <w:rPr>
          <w:rFonts w:ascii="Arial" w:hAnsi="Arial" w:eastAsia="Times New Roman" w:cs="Times New Roman"/>
          <w:b/>
          <w:b/>
          <w:color w:val="800000"/>
          <w:sz w:val="32"/>
          <w:szCs w:val="32"/>
        </w:rPr>
      </w:pPr>
      <w:r>
        <w:rPr>
          <w:rFonts w:eastAsia="Times New Roman" w:cs="Times New Roman" w:ascii="Arial" w:hAnsi="Arial"/>
          <w:b/>
          <w:color w:val="800000"/>
          <w:sz w:val="32"/>
          <w:szCs w:val="32"/>
        </w:rPr>
      </w:r>
    </w:p>
    <w:p>
      <w:pPr>
        <w:pStyle w:val="Normal"/>
        <w:snapToGrid w:val="false"/>
        <w:spacing w:lineRule="auto" w:line="360" w:before="0" w:after="0"/>
        <w:ind w:left="1134" w:right="680" w:hanging="0"/>
        <w:jc w:val="both"/>
        <w:rPr>
          <w:rFonts w:ascii="Arial" w:hAnsi="Arial" w:eastAsia="Times New Roman" w:cs="Times New Roman"/>
          <w:b/>
          <w:b/>
          <w:color w:val="800000"/>
          <w:sz w:val="32"/>
          <w:szCs w:val="32"/>
        </w:rPr>
      </w:pPr>
      <w:r>
        <w:rPr>
          <w:rFonts w:eastAsia="Times New Roman" w:cs="Times New Roman" w:ascii="Arial" w:hAnsi="Arial"/>
          <w:b/>
          <w:color w:val="800000"/>
          <w:sz w:val="32"/>
          <w:szCs w:val="32"/>
        </w:rPr>
        <w:t>RECURSOS MATERIALES</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ab/>
        <w:t>B</w:t>
      </w:r>
      <w:r>
        <w:rPr>
          <w:rFonts w:eastAsia="Times New Roman" w:cs="Times New Roman" w:ascii="Arial" w:hAnsi="Arial"/>
          <w:sz w:val="24"/>
          <w:szCs w:val="24"/>
        </w:rPr>
        <w:t xml:space="preserve">otellas plásticas de gaseosas o jugos, </w:t>
      </w:r>
      <w:r>
        <w:rPr>
          <w:rFonts w:eastAsia="Times New Roman" w:cs="Times New Roman" w:ascii="Arial" w:hAnsi="Arial"/>
          <w:sz w:val="24"/>
          <w:szCs w:val="24"/>
        </w:rPr>
        <w:t xml:space="preserve">retazos de tela, hilo, cintas, tijeras, </w:t>
      </w:r>
      <w:r>
        <w:rPr>
          <w:rFonts w:eastAsia="Times New Roman" w:cs="Times New Roman" w:ascii="Arial" w:hAnsi="Arial"/>
          <w:sz w:val="24"/>
          <w:szCs w:val="24"/>
        </w:rPr>
        <w:t xml:space="preserve"> netbooks, celulares, proyectores, computadoras, impresoras, </w:t>
      </w:r>
      <w:r>
        <w:rPr>
          <w:rFonts w:eastAsia="Times New Roman" w:cs="Times New Roman" w:ascii="Arial" w:hAnsi="Arial"/>
          <w:sz w:val="24"/>
          <w:szCs w:val="24"/>
        </w:rPr>
        <w:t>micrófonos, parlantes, Internet, salón de clase o patio de la escuela.</w:t>
      </w:r>
    </w:p>
    <w:p>
      <w:pPr>
        <w:pStyle w:val="Normal"/>
        <w:snapToGrid w:val="false"/>
        <w:spacing w:lineRule="auto" w:line="360" w:before="0" w:after="0"/>
        <w:ind w:left="1134" w:right="680" w:hanging="0"/>
        <w:jc w:val="both"/>
        <w:rPr>
          <w:rFonts w:ascii="Arial" w:hAnsi="Arial" w:eastAsia="Times New Roman" w:cs="Arial"/>
          <w:b/>
          <w:b/>
          <w:i/>
          <w:i/>
          <w:color w:val="984806"/>
          <w:sz w:val="24"/>
          <w:szCs w:val="32"/>
          <w:lang w:eastAsia="es-ES"/>
        </w:rPr>
      </w:pPr>
      <w:r>
        <w:rPr>
          <w:rFonts w:eastAsia="Times New Roman" w:cs="Arial" w:ascii="Arial" w:hAnsi="Arial"/>
          <w:b/>
          <w:i/>
          <w:color w:val="984806"/>
          <w:sz w:val="24"/>
          <w:szCs w:val="32"/>
          <w:lang w:eastAsia="es-ES"/>
        </w:rPr>
      </w:r>
    </w:p>
    <w:p>
      <w:pPr>
        <w:pStyle w:val="Normal"/>
        <w:snapToGrid w:val="false"/>
        <w:spacing w:lineRule="auto" w:line="360" w:before="0" w:after="0"/>
        <w:ind w:left="1134" w:right="680" w:hanging="0"/>
        <w:jc w:val="both"/>
        <w:rPr>
          <w:rFonts w:ascii="Arial" w:hAnsi="Arial" w:eastAsia="Times New Roman" w:cs="Arial"/>
          <w:b/>
          <w:b/>
          <w:i w:val="false"/>
          <w:i w:val="false"/>
          <w:iCs w:val="false"/>
          <w:color w:val="800000"/>
          <w:sz w:val="32"/>
          <w:szCs w:val="32"/>
          <w:lang w:eastAsia="es-ES"/>
        </w:rPr>
      </w:pPr>
      <w:r>
        <w:rPr>
          <w:rFonts w:eastAsia="Times New Roman" w:cs="Arial" w:ascii="Arial" w:hAnsi="Arial"/>
          <w:b/>
          <w:i w:val="false"/>
          <w:iCs w:val="false"/>
          <w:color w:val="800000"/>
          <w:sz w:val="32"/>
          <w:szCs w:val="32"/>
          <w:lang w:eastAsia="es-ES"/>
        </w:rPr>
      </w:r>
    </w:p>
    <w:p>
      <w:pPr>
        <w:pStyle w:val="Normal"/>
        <w:snapToGrid w:val="false"/>
        <w:spacing w:lineRule="auto" w:line="360" w:before="0" w:after="0"/>
        <w:ind w:left="1134" w:right="680" w:hanging="0"/>
        <w:jc w:val="both"/>
        <w:rPr>
          <w:rFonts w:ascii="Arial" w:hAnsi="Arial" w:eastAsia="Times New Roman" w:cs="Arial"/>
          <w:b/>
          <w:b/>
          <w:i w:val="false"/>
          <w:i w:val="false"/>
          <w:iCs w:val="false"/>
          <w:color w:val="800000"/>
          <w:sz w:val="32"/>
          <w:szCs w:val="32"/>
          <w:lang w:eastAsia="es-ES"/>
        </w:rPr>
      </w:pPr>
      <w:r>
        <w:rPr>
          <w:rFonts w:eastAsia="Times New Roman" w:cs="Arial" w:ascii="Arial" w:hAnsi="Arial"/>
          <w:b/>
          <w:i w:val="false"/>
          <w:iCs w:val="false"/>
          <w:color w:val="800000"/>
          <w:sz w:val="32"/>
          <w:szCs w:val="32"/>
          <w:lang w:eastAsia="es-ES"/>
        </w:rPr>
        <w:t>RECURSOS PEDAGÓGICOS:</w:t>
      </w:r>
    </w:p>
    <w:p>
      <w:pPr>
        <w:pStyle w:val="Normal"/>
        <w:shd w:fill="FFFFFF" w:val="clear"/>
        <w:snapToGrid w:val="false"/>
        <w:spacing w:lineRule="auto" w:line="360" w:before="0" w:after="0"/>
        <w:ind w:left="1134" w:right="680" w:hanging="0"/>
        <w:jc w:val="both"/>
        <w:rPr>
          <w:rFonts w:ascii="Arial" w:hAnsi="Arial" w:eastAsia="Times New Roman" w:cs="Arial"/>
          <w:b/>
          <w:b/>
          <w:i/>
          <w:i/>
          <w:color w:val="984806"/>
          <w:sz w:val="24"/>
          <w:szCs w:val="32"/>
          <w:lang w:eastAsia="es-ES"/>
        </w:rPr>
      </w:pPr>
      <w:r>
        <w:rPr>
          <w:rFonts w:eastAsia="Times New Roman" w:cs="Arial" w:ascii="Arial" w:hAnsi="Arial"/>
          <w:b/>
          <w:i/>
          <w:color w:val="984806"/>
          <w:sz w:val="24"/>
          <w:szCs w:val="32"/>
          <w:lang w:eastAsia="es-ES"/>
        </w:rPr>
      </w:r>
    </w:p>
    <w:p>
      <w:pPr>
        <w:pStyle w:val="Normal"/>
        <w:shd w:fill="FFFFFF" w:val="clear"/>
        <w:snapToGrid w:val="false"/>
        <w:spacing w:lineRule="auto" w:line="360" w:before="0" w:after="0"/>
        <w:ind w:left="1134" w:right="680" w:hanging="0"/>
        <w:jc w:val="both"/>
        <w:rPr>
          <w:rFonts w:ascii="Arial" w:hAnsi="Arial" w:eastAsia="Times New Roman" w:cs="Times New Roman"/>
          <w:b w:val="false"/>
          <w:b w:val="false"/>
          <w:bCs w:val="false"/>
          <w:i w:val="false"/>
          <w:i w:val="false"/>
          <w:iCs w:val="false"/>
          <w:color w:val="auto"/>
          <w:sz w:val="24"/>
          <w:szCs w:val="24"/>
        </w:rPr>
      </w:pPr>
      <w:r>
        <w:rPr>
          <w:rFonts w:eastAsia="Times New Roman" w:cs="Arial" w:ascii="Arial" w:hAnsi="Arial"/>
          <w:b w:val="false"/>
          <w:bCs w:val="false"/>
          <w:i w:val="false"/>
          <w:iCs w:val="false"/>
          <w:color w:val="auto"/>
          <w:sz w:val="24"/>
          <w:szCs w:val="32"/>
          <w:lang w:eastAsia="es-ES"/>
        </w:rPr>
        <w:tab/>
        <w:t xml:space="preserve">Procesador de textos, planillas de cálculos, presentaciones, </w:t>
      </w:r>
      <w:r>
        <w:rPr>
          <w:rFonts w:eastAsia="Times New Roman" w:cs="Arial" w:ascii="Arial" w:hAnsi="Arial"/>
          <w:b w:val="false"/>
          <w:bCs w:val="false"/>
          <w:i w:val="false"/>
          <w:iCs w:val="false"/>
          <w:color w:val="auto"/>
          <w:sz w:val="24"/>
          <w:szCs w:val="32"/>
          <w:lang w:eastAsia="es-ES"/>
        </w:rPr>
        <w:t>E</w:t>
      </w:r>
      <w:r>
        <w:rPr>
          <w:rFonts w:eastAsia="Times New Roman" w:cs="Arial" w:ascii="Arial" w:hAnsi="Arial"/>
          <w:b w:val="false"/>
          <w:bCs w:val="false"/>
          <w:i w:val="false"/>
          <w:iCs w:val="false"/>
          <w:color w:val="auto"/>
          <w:sz w:val="24"/>
          <w:szCs w:val="32"/>
          <w:lang w:eastAsia="es-ES"/>
        </w:rPr>
        <w:t xml:space="preserve">asel.ly </w:t>
      </w:r>
      <w:r>
        <w:rPr>
          <w:rFonts w:eastAsia="Times New Roman" w:cs="Arial" w:ascii="Arial" w:hAnsi="Arial"/>
          <w:b w:val="false"/>
          <w:bCs w:val="false"/>
          <w:i w:val="false"/>
          <w:iCs w:val="false"/>
          <w:color w:val="auto"/>
          <w:sz w:val="24"/>
          <w:szCs w:val="32"/>
          <w:lang w:eastAsia="es-ES"/>
        </w:rPr>
        <w:t>(</w:t>
      </w:r>
      <w:r>
        <w:rPr>
          <w:rFonts w:eastAsia="Times New Roman" w:cs="Arial" w:ascii="Arial" w:hAnsi="Arial"/>
          <w:b w:val="false"/>
          <w:bCs w:val="false"/>
          <w:i w:val="false"/>
          <w:iCs w:val="false"/>
          <w:color w:val="auto"/>
          <w:sz w:val="24"/>
          <w:szCs w:val="32"/>
          <w:lang w:eastAsia="es-ES"/>
        </w:rPr>
        <w:t xml:space="preserve">crear </w:t>
      </w:r>
      <w:r>
        <w:rPr>
          <w:rFonts w:eastAsia="Times New Roman" w:cs="Arial" w:ascii="Arial" w:hAnsi="Arial"/>
          <w:b w:val="false"/>
          <w:bCs w:val="false"/>
          <w:i w:val="false"/>
          <w:iCs w:val="false"/>
          <w:color w:val="auto"/>
          <w:sz w:val="24"/>
          <w:szCs w:val="32"/>
          <w:lang w:eastAsia="es-ES"/>
        </w:rPr>
        <w:t>infografías),</w:t>
      </w:r>
      <w:r>
        <w:rPr>
          <w:rFonts w:eastAsia="Times New Roman" w:cs="Arial" w:ascii="Arial" w:hAnsi="Arial"/>
          <w:b w:val="false"/>
          <w:bCs w:val="false"/>
          <w:i w:val="false"/>
          <w:iCs w:val="false"/>
          <w:color w:val="auto"/>
          <w:sz w:val="24"/>
          <w:szCs w:val="32"/>
          <w:lang w:eastAsia="es-ES"/>
        </w:rPr>
        <w:t xml:space="preserve">  </w:t>
      </w:r>
      <w:r>
        <w:rPr>
          <w:rFonts w:eastAsia="Times New Roman" w:cs="Arial" w:ascii="Arial" w:hAnsi="Arial"/>
          <w:b w:val="false"/>
          <w:bCs w:val="false"/>
          <w:i w:val="false"/>
          <w:iCs w:val="false"/>
          <w:color w:val="auto"/>
          <w:sz w:val="24"/>
          <w:szCs w:val="32"/>
          <w:lang w:eastAsia="es-ES"/>
        </w:rPr>
        <w:t>Po</w:t>
      </w:r>
      <w:r>
        <w:rPr>
          <w:rFonts w:eastAsia="Times New Roman" w:cs="Arial" w:ascii="Arial" w:hAnsi="Arial"/>
          <w:b w:val="false"/>
          <w:bCs w:val="false"/>
          <w:i w:val="false"/>
          <w:iCs w:val="false"/>
          <w:color w:val="auto"/>
          <w:sz w:val="24"/>
          <w:szCs w:val="32"/>
          <w:lang w:eastAsia="es-ES"/>
        </w:rPr>
        <w:t xml:space="preserve">wtoon </w:t>
      </w:r>
      <w:r>
        <w:rPr>
          <w:rFonts w:eastAsia="Times New Roman" w:cs="Arial" w:ascii="Arial" w:hAnsi="Arial"/>
          <w:b w:val="false"/>
          <w:bCs w:val="false"/>
          <w:i w:val="false"/>
          <w:iCs w:val="false"/>
          <w:color w:val="auto"/>
          <w:sz w:val="24"/>
          <w:szCs w:val="32"/>
          <w:lang w:eastAsia="es-ES"/>
        </w:rPr>
        <w:t>(</w:t>
      </w:r>
      <w:r>
        <w:rPr>
          <w:rFonts w:eastAsia="Times New Roman" w:cs="Arial" w:ascii="Arial" w:hAnsi="Arial"/>
          <w:b w:val="false"/>
          <w:bCs w:val="false"/>
          <w:i w:val="false"/>
          <w:iCs w:val="false"/>
          <w:color w:val="auto"/>
          <w:sz w:val="24"/>
          <w:szCs w:val="32"/>
          <w:lang w:eastAsia="es-ES"/>
        </w:rPr>
        <w:t>crear animaciones</w:t>
      </w:r>
      <w:r>
        <w:rPr>
          <w:rFonts w:eastAsia="Times New Roman" w:cs="Arial" w:ascii="Arial" w:hAnsi="Arial"/>
          <w:b w:val="false"/>
          <w:bCs w:val="false"/>
          <w:i w:val="false"/>
          <w:iCs w:val="false"/>
          <w:color w:val="auto"/>
          <w:sz w:val="24"/>
          <w:szCs w:val="32"/>
          <w:lang w:eastAsia="es-ES"/>
        </w:rPr>
        <w:t>)</w:t>
      </w:r>
      <w:r>
        <w:rPr>
          <w:rFonts w:eastAsia="Times New Roman" w:cs="Arial" w:ascii="Arial" w:hAnsi="Arial"/>
          <w:b w:val="false"/>
          <w:bCs w:val="false"/>
          <w:i w:val="false"/>
          <w:iCs w:val="false"/>
          <w:color w:val="auto"/>
          <w:sz w:val="24"/>
          <w:szCs w:val="32"/>
          <w:lang w:eastAsia="es-ES"/>
        </w:rPr>
        <w:t xml:space="preserve">, </w:t>
      </w:r>
      <w:r>
        <w:rPr>
          <w:rFonts w:eastAsia="Times New Roman" w:cs="Arial" w:ascii="Arial" w:hAnsi="Arial"/>
          <w:b w:val="false"/>
          <w:bCs w:val="false"/>
          <w:i w:val="false"/>
          <w:iCs w:val="false"/>
          <w:color w:val="auto"/>
          <w:sz w:val="24"/>
          <w:szCs w:val="32"/>
          <w:lang w:eastAsia="es-ES"/>
        </w:rPr>
        <w:t xml:space="preserve">Audacity (Editor de sonidos), Movie Maker </w:t>
      </w:r>
      <w:r>
        <w:rPr>
          <w:rFonts w:eastAsia="Times New Roman" w:cs="Arial" w:ascii="Arial" w:hAnsi="Arial"/>
          <w:b w:val="false"/>
          <w:bCs w:val="false"/>
          <w:i w:val="false"/>
          <w:iCs w:val="false"/>
          <w:color w:val="auto"/>
          <w:sz w:val="24"/>
          <w:szCs w:val="32"/>
          <w:lang w:eastAsia="es-ES"/>
        </w:rPr>
        <w:t>u OpenShot</w:t>
      </w:r>
      <w:r>
        <w:rPr>
          <w:rFonts w:eastAsia="Times New Roman" w:cs="Arial" w:ascii="Arial" w:hAnsi="Arial"/>
          <w:b w:val="false"/>
          <w:bCs w:val="false"/>
          <w:i w:val="false"/>
          <w:iCs w:val="false"/>
          <w:color w:val="auto"/>
          <w:sz w:val="24"/>
          <w:szCs w:val="32"/>
          <w:lang w:eastAsia="es-ES"/>
        </w:rPr>
        <w:t xml:space="preserve"> (Editor de videos), </w:t>
      </w:r>
      <w:r>
        <w:rPr>
          <w:rFonts w:eastAsia="Times New Roman" w:cs="Arial" w:ascii="Arial" w:hAnsi="Arial"/>
          <w:b w:val="false"/>
          <w:bCs w:val="false"/>
          <w:i w:val="false"/>
          <w:iCs w:val="false"/>
          <w:color w:val="auto"/>
          <w:sz w:val="24"/>
          <w:szCs w:val="32"/>
          <w:lang w:eastAsia="es-ES"/>
        </w:rPr>
        <w:t>Facebook, Blogger, Google (paquete de mail, drive, et</w:t>
      </w:r>
      <w:r>
        <w:rPr>
          <w:rFonts w:eastAsia="Times New Roman" w:cs="Arial" w:ascii="Arial" w:hAnsi="Arial"/>
          <w:b w:val="false"/>
          <w:bCs w:val="false"/>
          <w:i w:val="false"/>
          <w:iCs w:val="false"/>
          <w:color w:val="auto"/>
          <w:sz w:val="24"/>
          <w:szCs w:val="32"/>
          <w:lang w:eastAsia="es-ES"/>
        </w:rPr>
        <w:t>cétera.</w:t>
      </w:r>
      <w:r>
        <w:rPr>
          <w:rFonts w:eastAsia="Times New Roman" w:cs="Arial" w:ascii="Arial" w:hAnsi="Arial"/>
          <w:b w:val="false"/>
          <w:bCs w:val="false"/>
          <w:i w:val="false"/>
          <w:iCs w:val="false"/>
          <w:color w:val="auto"/>
          <w:sz w:val="24"/>
          <w:szCs w:val="32"/>
          <w:lang w:eastAsia="es-ES"/>
        </w:rPr>
        <w:t>)</w:t>
      </w:r>
    </w:p>
    <w:p>
      <w:pPr>
        <w:pStyle w:val="Normal"/>
        <w:shd w:fill="FFFFFF" w:val="clear"/>
        <w:snapToGrid w:val="false"/>
        <w:spacing w:lineRule="auto" w:line="360" w:before="0" w:after="0"/>
        <w:ind w:left="1134" w:right="680" w:hanging="0"/>
        <w:jc w:val="both"/>
        <w:rPr>
          <w:rFonts w:ascii="Arial" w:hAnsi="Arial" w:eastAsia="Times New Roman" w:cs="Arial"/>
          <w:b/>
          <w:b/>
          <w:i/>
          <w:i/>
          <w:color w:val="984806"/>
          <w:sz w:val="24"/>
          <w:szCs w:val="32"/>
          <w:lang w:eastAsia="es-ES"/>
        </w:rPr>
      </w:pPr>
      <w:r>
        <w:rPr>
          <w:rFonts w:eastAsia="Times New Roman" w:cs="Arial" w:ascii="Arial" w:hAnsi="Arial"/>
          <w:b/>
          <w:i/>
          <w:color w:val="984806"/>
          <w:sz w:val="24"/>
          <w:szCs w:val="32"/>
          <w:lang w:eastAsia="es-ES"/>
        </w:rPr>
      </w:r>
    </w:p>
    <w:p>
      <w:pPr>
        <w:pStyle w:val="Normal"/>
        <w:snapToGrid w:val="false"/>
        <w:spacing w:lineRule="auto" w:line="360" w:before="0" w:after="0"/>
        <w:ind w:left="1134" w:right="680" w:hanging="0"/>
        <w:jc w:val="both"/>
        <w:rPr>
          <w:rFonts w:ascii="Arial" w:hAnsi="Arial" w:eastAsia="Times New Roman" w:cs="Times New Roman"/>
          <w:b/>
          <w:b/>
          <w:color w:val="800000"/>
          <w:sz w:val="32"/>
          <w:szCs w:val="32"/>
        </w:rPr>
      </w:pPr>
      <w:r>
        <w:rPr>
          <w:rFonts w:eastAsia="Times New Roman" w:cs="Times New Roman" w:ascii="Arial" w:hAnsi="Arial"/>
          <w:b/>
          <w:color w:val="800000"/>
          <w:sz w:val="32"/>
          <w:szCs w:val="32"/>
        </w:rPr>
        <w:t>CRONOGRAMA</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t>Duración: 1 ciclo lectivo</w:t>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tbl>
      <w:tblPr>
        <w:tblW w:w="9071" w:type="dxa"/>
        <w:jc w:val="left"/>
        <w:tblInd w:w="883"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Pr>
      <w:tblGrid>
        <w:gridCol w:w="4532"/>
        <w:gridCol w:w="4539"/>
      </w:tblGrid>
      <w:tr>
        <w:trPr/>
        <w:tc>
          <w:tcPr>
            <w:tcW w:w="4532" w:type="dxa"/>
            <w:tcBorders>
              <w:top w:val="single" w:sz="4" w:space="0" w:color="000000"/>
              <w:left w:val="single" w:sz="4" w:space="0" w:color="000000"/>
              <w:bottom w:val="single" w:sz="4" w:space="0" w:color="000000"/>
              <w:insideH w:val="single" w:sz="4" w:space="0" w:color="000000"/>
            </w:tcBorders>
            <w:shd w:fill="auto" w:val="clear"/>
            <w:tcMar>
              <w:left w:w="50" w:type="dxa"/>
            </w:tcMar>
          </w:tcPr>
          <w:p>
            <w:pPr>
              <w:pStyle w:val="TableContents"/>
              <w:jc w:val="both"/>
              <w:rPr>
                <w:rFonts w:ascii="Arial" w:hAnsi="Arial" w:eastAsia="Times New Roman" w:cs="Times New Roman"/>
                <w:b/>
                <w:b/>
                <w:bCs/>
                <w:sz w:val="24"/>
                <w:szCs w:val="24"/>
              </w:rPr>
            </w:pPr>
            <w:r>
              <w:rPr>
                <w:rFonts w:eastAsia="Times New Roman" w:cs="Times New Roman" w:ascii="Arial" w:hAnsi="Arial"/>
                <w:b/>
                <w:bCs/>
                <w:sz w:val="24"/>
                <w:szCs w:val="24"/>
              </w:rPr>
              <w:t>FASES</w:t>
            </w:r>
          </w:p>
        </w:tc>
        <w:tc>
          <w:tcPr>
            <w:tcW w:w="453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50" w:type="dxa"/>
            </w:tcMar>
          </w:tcPr>
          <w:p>
            <w:pPr>
              <w:pStyle w:val="TableContents"/>
              <w:jc w:val="both"/>
              <w:rPr>
                <w:rFonts w:ascii="Arial" w:hAnsi="Arial" w:eastAsia="Times New Roman" w:cs="Times New Roman"/>
                <w:b/>
                <w:b/>
                <w:bCs/>
                <w:sz w:val="24"/>
                <w:szCs w:val="24"/>
              </w:rPr>
            </w:pPr>
            <w:r>
              <w:rPr>
                <w:rFonts w:eastAsia="Times New Roman" w:cs="Times New Roman" w:ascii="Arial" w:hAnsi="Arial"/>
                <w:b/>
                <w:bCs/>
                <w:sz w:val="24"/>
                <w:szCs w:val="24"/>
              </w:rPr>
              <w:t>MESES</w:t>
            </w:r>
          </w:p>
        </w:tc>
      </w:tr>
      <w:tr>
        <w:trPr/>
        <w:tc>
          <w:tcPr>
            <w:tcW w:w="4532" w:type="dxa"/>
            <w:tcBorders>
              <w:left w:val="single" w:sz="4" w:space="0" w:color="000000"/>
              <w:bottom w:val="single" w:sz="4" w:space="0" w:color="000000"/>
              <w:insideH w:val="single" w:sz="4" w:space="0" w:color="000000"/>
            </w:tcBorders>
            <w:shd w:fill="auto" w:val="clear"/>
            <w:tcMar>
              <w:left w:w="50" w:type="dxa"/>
            </w:tcMar>
          </w:tcPr>
          <w:p>
            <w:pPr>
              <w:pStyle w:val="TableContents"/>
              <w:jc w:val="both"/>
              <w:rPr>
                <w:rFonts w:ascii="Arial" w:hAnsi="Arial" w:eastAsia="Times New Roman" w:cs="Times New Roman"/>
                <w:sz w:val="24"/>
                <w:szCs w:val="24"/>
              </w:rPr>
            </w:pPr>
            <w:r>
              <w:rPr>
                <w:rFonts w:eastAsia="Times New Roman" w:cs="Times New Roman" w:ascii="Arial" w:hAnsi="Arial"/>
                <w:sz w:val="24"/>
                <w:szCs w:val="24"/>
              </w:rPr>
              <w:t>Identificación del problema</w:t>
            </w:r>
          </w:p>
        </w:tc>
        <w:tc>
          <w:tcPr>
            <w:tcW w:w="4539"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50" w:type="dxa"/>
            </w:tcMar>
          </w:tcPr>
          <w:p>
            <w:pPr>
              <w:pStyle w:val="TableContents"/>
              <w:jc w:val="both"/>
              <w:rPr>
                <w:rFonts w:ascii="Arial" w:hAnsi="Arial" w:eastAsia="Times New Roman" w:cs="Times New Roman"/>
                <w:sz w:val="24"/>
                <w:szCs w:val="24"/>
              </w:rPr>
            </w:pPr>
            <w:r>
              <w:rPr>
                <w:rFonts w:eastAsia="Times New Roman" w:cs="Times New Roman" w:ascii="Arial" w:hAnsi="Arial"/>
                <w:sz w:val="24"/>
                <w:szCs w:val="24"/>
              </w:rPr>
              <w:t>Marzo-Abril</w:t>
            </w:r>
          </w:p>
        </w:tc>
      </w:tr>
      <w:tr>
        <w:trPr/>
        <w:tc>
          <w:tcPr>
            <w:tcW w:w="4532" w:type="dxa"/>
            <w:tcBorders>
              <w:left w:val="single" w:sz="4" w:space="0" w:color="000000"/>
              <w:bottom w:val="single" w:sz="4" w:space="0" w:color="000000"/>
              <w:insideH w:val="single" w:sz="4" w:space="0" w:color="000000"/>
            </w:tcBorders>
            <w:shd w:fill="auto" w:val="clear"/>
            <w:tcMar>
              <w:left w:w="50" w:type="dxa"/>
            </w:tcMar>
          </w:tcPr>
          <w:p>
            <w:pPr>
              <w:pStyle w:val="TableContents"/>
              <w:jc w:val="both"/>
              <w:rPr>
                <w:rFonts w:ascii="Arial" w:hAnsi="Arial" w:eastAsia="Times New Roman" w:cs="Times New Roman"/>
                <w:sz w:val="24"/>
                <w:szCs w:val="24"/>
              </w:rPr>
            </w:pPr>
            <w:r>
              <w:rPr>
                <w:rFonts w:eastAsia="Times New Roman" w:cs="Times New Roman" w:ascii="Arial" w:hAnsi="Arial"/>
                <w:sz w:val="24"/>
                <w:szCs w:val="24"/>
              </w:rPr>
              <w:t>Socialización</w:t>
            </w:r>
          </w:p>
        </w:tc>
        <w:tc>
          <w:tcPr>
            <w:tcW w:w="4539"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50" w:type="dxa"/>
            </w:tcMar>
          </w:tcPr>
          <w:p>
            <w:pPr>
              <w:pStyle w:val="TableContents"/>
              <w:jc w:val="both"/>
              <w:rPr>
                <w:rFonts w:ascii="Arial" w:hAnsi="Arial" w:eastAsia="Times New Roman" w:cs="Times New Roman"/>
                <w:sz w:val="24"/>
                <w:szCs w:val="24"/>
              </w:rPr>
            </w:pPr>
            <w:r>
              <w:rPr>
                <w:rFonts w:eastAsia="Times New Roman" w:cs="Times New Roman" w:ascii="Arial" w:hAnsi="Arial"/>
                <w:sz w:val="24"/>
                <w:szCs w:val="24"/>
              </w:rPr>
              <w:t>Abril-Mayo</w:t>
            </w:r>
          </w:p>
        </w:tc>
      </w:tr>
      <w:tr>
        <w:trPr/>
        <w:tc>
          <w:tcPr>
            <w:tcW w:w="4532" w:type="dxa"/>
            <w:tcBorders>
              <w:left w:val="single" w:sz="4" w:space="0" w:color="000000"/>
              <w:bottom w:val="single" w:sz="4" w:space="0" w:color="000000"/>
              <w:insideH w:val="single" w:sz="4" w:space="0" w:color="000000"/>
            </w:tcBorders>
            <w:shd w:fill="auto" w:val="clear"/>
            <w:tcMar>
              <w:left w:w="50" w:type="dxa"/>
            </w:tcMar>
          </w:tcPr>
          <w:p>
            <w:pPr>
              <w:pStyle w:val="TableContents"/>
              <w:jc w:val="both"/>
              <w:rPr>
                <w:rFonts w:ascii="Arial" w:hAnsi="Arial" w:eastAsia="Times New Roman" w:cs="Times New Roman"/>
                <w:sz w:val="24"/>
                <w:szCs w:val="24"/>
              </w:rPr>
            </w:pPr>
            <w:r>
              <w:rPr>
                <w:rFonts w:eastAsia="Times New Roman" w:cs="Times New Roman" w:ascii="Arial" w:hAnsi="Arial"/>
                <w:sz w:val="24"/>
                <w:szCs w:val="24"/>
              </w:rPr>
              <w:t>Sensibilización</w:t>
            </w:r>
          </w:p>
        </w:tc>
        <w:tc>
          <w:tcPr>
            <w:tcW w:w="4539"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50" w:type="dxa"/>
            </w:tcMar>
          </w:tcPr>
          <w:p>
            <w:pPr>
              <w:pStyle w:val="TableContents"/>
              <w:jc w:val="both"/>
              <w:rPr>
                <w:rFonts w:ascii="Arial" w:hAnsi="Arial" w:eastAsia="Times New Roman" w:cs="Times New Roman"/>
                <w:sz w:val="24"/>
                <w:szCs w:val="24"/>
              </w:rPr>
            </w:pPr>
            <w:r>
              <w:rPr>
                <w:rFonts w:eastAsia="Times New Roman" w:cs="Times New Roman" w:ascii="Arial" w:hAnsi="Arial"/>
                <w:sz w:val="24"/>
                <w:szCs w:val="24"/>
              </w:rPr>
              <w:t>Mayo-Junio</w:t>
            </w:r>
          </w:p>
        </w:tc>
      </w:tr>
      <w:tr>
        <w:trPr/>
        <w:tc>
          <w:tcPr>
            <w:tcW w:w="4532" w:type="dxa"/>
            <w:tcBorders>
              <w:left w:val="single" w:sz="4" w:space="0" w:color="000000"/>
              <w:bottom w:val="single" w:sz="4" w:space="0" w:color="000000"/>
              <w:insideH w:val="single" w:sz="4" w:space="0" w:color="000000"/>
            </w:tcBorders>
            <w:shd w:fill="auto" w:val="clear"/>
            <w:tcMar>
              <w:left w:w="50" w:type="dxa"/>
            </w:tcMar>
          </w:tcPr>
          <w:p>
            <w:pPr>
              <w:pStyle w:val="TableContents"/>
              <w:jc w:val="both"/>
              <w:rPr>
                <w:rFonts w:ascii="Arial" w:hAnsi="Arial" w:eastAsia="Times New Roman" w:cs="Times New Roman"/>
                <w:sz w:val="24"/>
                <w:szCs w:val="24"/>
              </w:rPr>
            </w:pPr>
            <w:r>
              <w:rPr>
                <w:rFonts w:eastAsia="Times New Roman" w:cs="Times New Roman" w:ascii="Arial" w:hAnsi="Arial"/>
                <w:sz w:val="24"/>
                <w:szCs w:val="24"/>
              </w:rPr>
              <w:t>Motivación</w:t>
            </w:r>
          </w:p>
        </w:tc>
        <w:tc>
          <w:tcPr>
            <w:tcW w:w="4539"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50" w:type="dxa"/>
            </w:tcMar>
          </w:tcPr>
          <w:p>
            <w:pPr>
              <w:pStyle w:val="TableContents"/>
              <w:jc w:val="both"/>
              <w:rPr>
                <w:rFonts w:ascii="Arial" w:hAnsi="Arial" w:eastAsia="Times New Roman" w:cs="Times New Roman"/>
                <w:sz w:val="24"/>
                <w:szCs w:val="24"/>
              </w:rPr>
            </w:pPr>
            <w:r>
              <w:rPr>
                <w:rFonts w:eastAsia="Times New Roman" w:cs="Times New Roman" w:ascii="Arial" w:hAnsi="Arial"/>
                <w:sz w:val="24"/>
                <w:szCs w:val="24"/>
              </w:rPr>
              <w:t>Julio-Agosto</w:t>
            </w:r>
          </w:p>
        </w:tc>
      </w:tr>
      <w:tr>
        <w:trPr/>
        <w:tc>
          <w:tcPr>
            <w:tcW w:w="4532" w:type="dxa"/>
            <w:tcBorders>
              <w:left w:val="single" w:sz="4" w:space="0" w:color="000000"/>
              <w:bottom w:val="single" w:sz="4" w:space="0" w:color="000000"/>
              <w:insideH w:val="single" w:sz="4" w:space="0" w:color="000000"/>
            </w:tcBorders>
            <w:shd w:fill="auto" w:val="clear"/>
            <w:tcMar>
              <w:left w:w="50" w:type="dxa"/>
            </w:tcMar>
          </w:tcPr>
          <w:p>
            <w:pPr>
              <w:pStyle w:val="TableContents"/>
              <w:jc w:val="both"/>
              <w:rPr>
                <w:rFonts w:ascii="Arial" w:hAnsi="Arial" w:eastAsia="Times New Roman" w:cs="Times New Roman"/>
                <w:sz w:val="24"/>
                <w:szCs w:val="24"/>
              </w:rPr>
            </w:pPr>
            <w:r>
              <w:rPr>
                <w:rFonts w:eastAsia="Times New Roman" w:cs="Times New Roman" w:ascii="Arial" w:hAnsi="Arial"/>
                <w:sz w:val="24"/>
                <w:szCs w:val="24"/>
              </w:rPr>
              <w:t>Ejecución</w:t>
            </w:r>
          </w:p>
        </w:tc>
        <w:tc>
          <w:tcPr>
            <w:tcW w:w="4539"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Mar>
              <w:left w:w="50" w:type="dxa"/>
            </w:tcMar>
          </w:tcPr>
          <w:p>
            <w:pPr>
              <w:pStyle w:val="TableContents"/>
              <w:jc w:val="both"/>
              <w:rPr>
                <w:rFonts w:ascii="Arial" w:hAnsi="Arial" w:eastAsia="Times New Roman" w:cs="Times New Roman"/>
                <w:sz w:val="24"/>
                <w:szCs w:val="24"/>
              </w:rPr>
            </w:pPr>
            <w:r>
              <w:rPr>
                <w:rFonts w:eastAsia="Times New Roman" w:cs="Times New Roman" w:ascii="Arial" w:hAnsi="Arial"/>
                <w:sz w:val="24"/>
                <w:szCs w:val="24"/>
              </w:rPr>
              <w:t>Setiembre-Octubre-Noviembre</w:t>
            </w:r>
          </w:p>
        </w:tc>
      </w:tr>
    </w:tbl>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sz w:val="24"/>
          <w:szCs w:val="24"/>
        </w:rPr>
      </w:pPr>
      <w:r>
        <w:rPr>
          <w:rFonts w:eastAsia="Times New Roman" w:cs="Times New Roman" w:ascii="Arial" w:hAnsi="Arial"/>
          <w:sz w:val="24"/>
          <w:szCs w:val="24"/>
        </w:rPr>
      </w:r>
    </w:p>
    <w:p>
      <w:pPr>
        <w:pStyle w:val="Normal"/>
        <w:snapToGrid w:val="false"/>
        <w:spacing w:lineRule="auto" w:line="360" w:before="0" w:after="0"/>
        <w:ind w:left="1134" w:right="680" w:hanging="0"/>
        <w:jc w:val="both"/>
        <w:rPr>
          <w:rFonts w:ascii="Arial" w:hAnsi="Arial" w:eastAsia="Times New Roman" w:cs="Times New Roman"/>
          <w:b/>
          <w:b/>
          <w:bCs/>
          <w:color w:val="800000"/>
          <w:sz w:val="32"/>
          <w:szCs w:val="32"/>
        </w:rPr>
      </w:pPr>
      <w:r>
        <w:rPr>
          <w:rFonts w:eastAsia="Times New Roman" w:cs="Times New Roman" w:ascii="Arial" w:hAnsi="Arial"/>
          <w:b/>
          <w:bCs/>
          <w:color w:val="800000"/>
          <w:sz w:val="32"/>
          <w:szCs w:val="32"/>
        </w:rPr>
      </w:r>
    </w:p>
    <w:p>
      <w:pPr>
        <w:pStyle w:val="Normal"/>
        <w:snapToGrid w:val="false"/>
        <w:spacing w:lineRule="auto" w:line="360" w:before="0" w:after="0"/>
        <w:ind w:left="1134" w:right="680" w:hanging="0"/>
        <w:jc w:val="both"/>
        <w:rPr>
          <w:rFonts w:ascii="Arial" w:hAnsi="Arial" w:eastAsia="Times New Roman" w:cs="Times New Roman"/>
          <w:b/>
          <w:b/>
          <w:bCs/>
          <w:color w:val="800000"/>
          <w:sz w:val="32"/>
          <w:szCs w:val="32"/>
        </w:rPr>
      </w:pPr>
      <w:r>
        <w:rPr>
          <w:rFonts w:eastAsia="Times New Roman" w:cs="Times New Roman" w:ascii="Arial" w:hAnsi="Arial"/>
          <w:b/>
          <w:bCs/>
          <w:color w:val="800000"/>
          <w:sz w:val="32"/>
          <w:szCs w:val="32"/>
        </w:rPr>
        <w:t>EVALUACIÓN</w:t>
      </w:r>
    </w:p>
    <w:p>
      <w:pPr>
        <w:pStyle w:val="Normal"/>
        <w:snapToGrid w:val="false"/>
        <w:spacing w:lineRule="auto" w:line="360" w:before="0" w:after="0"/>
        <w:ind w:left="1134" w:right="680" w:hanging="0"/>
        <w:jc w:val="both"/>
        <w:rPr>
          <w:rFonts w:ascii="Arial" w:hAnsi="Arial" w:eastAsia="Times New Roman" w:cs="Times New Roman"/>
          <w:b/>
          <w:b/>
          <w:bCs/>
          <w:color w:val="800000"/>
          <w:sz w:val="32"/>
          <w:szCs w:val="32"/>
        </w:rPr>
      </w:pPr>
      <w:r>
        <w:rPr>
          <w:rFonts w:eastAsia="Times New Roman" w:cs="Times New Roman" w:ascii="Arial" w:hAnsi="Arial"/>
          <w:b/>
          <w:bCs/>
          <w:color w:val="800000"/>
          <w:sz w:val="32"/>
          <w:szCs w:val="32"/>
        </w:rPr>
      </w:r>
    </w:p>
    <w:p>
      <w:pPr>
        <w:pStyle w:val="Normal"/>
        <w:snapToGrid w:val="false"/>
        <w:spacing w:lineRule="auto" w:line="360" w:before="0" w:after="0"/>
        <w:ind w:left="1134" w:right="680" w:hanging="0"/>
        <w:jc w:val="both"/>
        <w:rPr>
          <w:rFonts w:ascii="Arial" w:hAnsi="Arial" w:eastAsia="Times New Roman" w:cs="Times New Roman"/>
          <w:b w:val="false"/>
          <w:b w:val="false"/>
          <w:bCs w:val="false"/>
          <w:color w:val="auto"/>
          <w:sz w:val="24"/>
          <w:szCs w:val="24"/>
        </w:rPr>
      </w:pPr>
      <w:r>
        <w:pict>
          <v:shape id="shape_0" fillcolor="#cccc00" stroked="f" style="position:absolute;margin-left:-2.5pt;margin-top:14.6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eastAsia="Times New Roman" w:cs="Times New Roman" w:ascii="Arial" w:hAnsi="Arial"/>
          <w:b w:val="false"/>
          <w:bCs w:val="false"/>
          <w:color w:val="auto"/>
          <w:sz w:val="24"/>
          <w:szCs w:val="24"/>
        </w:rPr>
        <w:tab/>
        <w:t>La evaluación en planteamientos educativos con TIC deben ir más allá de la mera identificación de cuántos contenidos han sido adquiridos. Además de evitar utilizar TIC para seguir planteando el aprendizaje metodológicamente similar a como se hacía sin ella, se debe evitar centrar la evaluación en simples adquisiciones de contenidos. El proceso debe centrarse en determinar qué competencias características del siglo XXI han sido adquiridas en mayor o menor grado.</w:t>
      </w:r>
    </w:p>
    <w:p>
      <w:pPr>
        <w:pStyle w:val="Normal"/>
        <w:snapToGrid w:val="false"/>
        <w:spacing w:lineRule="auto" w:line="360" w:before="0" w:after="0"/>
        <w:ind w:left="1134" w:right="680" w:hanging="0"/>
        <w:jc w:val="both"/>
        <w:rPr>
          <w:rFonts w:ascii="Arial" w:hAnsi="Arial" w:eastAsia="Times New Roman" w:cs="Times New Roman"/>
          <w:color w:val="FF0000"/>
          <w:sz w:val="24"/>
          <w:szCs w:val="24"/>
        </w:rPr>
      </w:pPr>
      <w:r>
        <w:rPr>
          <w:rFonts w:eastAsia="Times New Roman" w:cs="Times New Roman" w:ascii="Arial" w:hAnsi="Arial"/>
          <w:color w:val="FF0000"/>
          <w:sz w:val="24"/>
          <w:szCs w:val="24"/>
        </w:rPr>
        <w:tab/>
      </w:r>
      <w:r>
        <w:rPr>
          <w:rFonts w:eastAsia="Times New Roman" w:cs="Times New Roman" w:ascii="Arial" w:hAnsi="Arial"/>
          <w:color w:val="auto"/>
          <w:sz w:val="24"/>
          <w:szCs w:val="24"/>
        </w:rPr>
        <w:t xml:space="preserve">Evaluar es el trabajo del cual alumnos/as y docentes forman parte, comprometiéndose con el proceso general y con sus resultados. </w:t>
      </w:r>
    </w:p>
    <w:p>
      <w:pPr>
        <w:pStyle w:val="Normal"/>
        <w:snapToGrid w:val="false"/>
        <w:spacing w:lineRule="auto" w:line="360" w:before="0" w:after="0"/>
        <w:ind w:left="1134" w:right="680" w:hanging="0"/>
        <w:jc w:val="both"/>
        <w:rPr>
          <w:rFonts w:ascii="Arial" w:hAnsi="Arial" w:eastAsia="Times New Roman" w:cs="Times New Roman"/>
          <w:color w:val="auto"/>
          <w:sz w:val="24"/>
          <w:szCs w:val="24"/>
        </w:rPr>
      </w:pPr>
      <w:r>
        <w:rPr>
          <w:rFonts w:eastAsia="Times New Roman" w:cs="Times New Roman" w:ascii="Arial" w:hAnsi="Arial"/>
          <w:color w:val="auto"/>
          <w:sz w:val="24"/>
          <w:szCs w:val="24"/>
        </w:rPr>
        <w:t>La evaluación permitirá al grupo hacer cambios en el proyecto durante su implementación, incluso durante su elaboración.</w:t>
      </w:r>
    </w:p>
    <w:p>
      <w:pPr>
        <w:pStyle w:val="Normal"/>
        <w:snapToGrid w:val="false"/>
        <w:spacing w:lineRule="auto" w:line="360" w:before="0" w:after="0"/>
        <w:ind w:left="1134" w:right="680" w:hanging="0"/>
        <w:jc w:val="both"/>
        <w:rPr>
          <w:rFonts w:ascii="Arial" w:hAnsi="Arial" w:eastAsia="Times New Roman" w:cs="Times New Roman"/>
          <w:color w:val="auto"/>
          <w:sz w:val="24"/>
          <w:szCs w:val="24"/>
        </w:rPr>
      </w:pPr>
      <w:r>
        <w:rPr>
          <w:rFonts w:eastAsia="Times New Roman" w:cs="Times New Roman" w:ascii="Arial" w:hAnsi="Arial"/>
          <w:color w:val="auto"/>
          <w:sz w:val="24"/>
          <w:szCs w:val="24"/>
        </w:rPr>
        <w:t>Se realizarán varios cortes para evaluar durante el transcurso del proyecto:</w:t>
      </w:r>
    </w:p>
    <w:p>
      <w:pPr>
        <w:pStyle w:val="Normal"/>
        <w:snapToGrid w:val="false"/>
        <w:spacing w:lineRule="auto" w:line="360" w:before="0" w:after="0"/>
        <w:ind w:left="1134" w:right="680" w:hanging="0"/>
        <w:jc w:val="both"/>
        <w:rPr>
          <w:color w:val="auto"/>
        </w:rPr>
      </w:pPr>
      <w:r>
        <w:rPr>
          <w:rFonts w:eastAsia="Times New Roman" w:cs="Times New Roman" w:ascii="Arial" w:hAnsi="Arial"/>
          <w:color w:val="auto"/>
          <w:sz w:val="24"/>
          <w:szCs w:val="24"/>
        </w:rPr>
        <w:t xml:space="preserve">1. </w:t>
      </w:r>
      <w:r>
        <w:rPr>
          <w:rFonts w:eastAsia="Times New Roman" w:cs="Times New Roman" w:ascii="Arial" w:hAnsi="Arial"/>
          <w:i/>
          <w:color w:val="auto"/>
          <w:sz w:val="24"/>
          <w:szCs w:val="24"/>
        </w:rPr>
        <w:t>Después de la selección de la temática o problemática a abordar</w:t>
      </w:r>
      <w:r>
        <w:rPr>
          <w:rFonts w:eastAsia="Times New Roman" w:cs="Times New Roman" w:ascii="Arial" w:hAnsi="Arial"/>
          <w:color w:val="auto"/>
          <w:sz w:val="24"/>
          <w:szCs w:val="24"/>
        </w:rPr>
        <w:t>: En este momento es posible evaluar la constitución del grupo y las rutinas que fueron necesarias para el trabajo en conjunto, la forma en que se establecieron acuerdos, la escucha respetuosa, etc.</w:t>
      </w:r>
    </w:p>
    <w:p>
      <w:pPr>
        <w:pStyle w:val="Normal"/>
        <w:snapToGrid w:val="false"/>
        <w:spacing w:lineRule="auto" w:line="360" w:before="0" w:after="0"/>
        <w:ind w:left="1134" w:right="680" w:hanging="0"/>
        <w:jc w:val="both"/>
        <w:rPr>
          <w:color w:val="auto"/>
        </w:rPr>
      </w:pPr>
      <w:r>
        <w:rPr>
          <w:rFonts w:eastAsia="Times New Roman" w:cs="Times New Roman" w:ascii="Arial" w:hAnsi="Arial"/>
          <w:color w:val="auto"/>
          <w:sz w:val="24"/>
          <w:szCs w:val="24"/>
        </w:rPr>
        <w:t xml:space="preserve">2. </w:t>
      </w:r>
      <w:r>
        <w:rPr>
          <w:rFonts w:eastAsia="Times New Roman" w:cs="Times New Roman" w:ascii="Arial" w:hAnsi="Arial"/>
          <w:i/>
          <w:color w:val="auto"/>
          <w:sz w:val="24"/>
          <w:szCs w:val="24"/>
        </w:rPr>
        <w:t>Durante la construcción del proyecto:</w:t>
      </w:r>
      <w:r>
        <w:rPr>
          <w:rFonts w:eastAsia="Times New Roman" w:cs="Times New Roman" w:ascii="Arial" w:hAnsi="Arial"/>
          <w:color w:val="auto"/>
          <w:sz w:val="24"/>
          <w:szCs w:val="24"/>
        </w:rPr>
        <w:t xml:space="preserve"> Es posible evaluar los acuerdos establecidos y la formulación lograda del proyecto de trabajo, su comprensibilidad y sus posibilidades concretas entre otros aspectos. </w:t>
      </w:r>
    </w:p>
    <w:p>
      <w:pPr>
        <w:pStyle w:val="Normal"/>
        <w:snapToGrid w:val="false"/>
        <w:spacing w:lineRule="auto" w:line="360" w:before="0" w:after="0"/>
        <w:ind w:left="1134" w:right="680" w:hanging="0"/>
        <w:jc w:val="both"/>
        <w:rPr>
          <w:color w:val="auto"/>
        </w:rPr>
      </w:pPr>
      <w:r>
        <w:rPr>
          <w:rFonts w:eastAsia="Times New Roman" w:cs="Times New Roman" w:ascii="Arial" w:hAnsi="Arial"/>
          <w:color w:val="auto"/>
          <w:sz w:val="24"/>
          <w:szCs w:val="24"/>
        </w:rPr>
        <w:t xml:space="preserve">3. </w:t>
      </w:r>
      <w:r>
        <w:rPr>
          <w:rFonts w:eastAsia="Times New Roman" w:cs="Times New Roman" w:ascii="Arial" w:hAnsi="Arial"/>
          <w:i/>
          <w:color w:val="auto"/>
          <w:sz w:val="24"/>
          <w:szCs w:val="24"/>
        </w:rPr>
        <w:t xml:space="preserve">A mitad de las acciones de preparación o realización definidas como actividades del proyecto: </w:t>
      </w:r>
      <w:r>
        <w:rPr>
          <w:rFonts w:eastAsia="Times New Roman" w:cs="Times New Roman" w:ascii="Arial" w:hAnsi="Arial"/>
          <w:color w:val="auto"/>
          <w:sz w:val="24"/>
          <w:szCs w:val="24"/>
        </w:rPr>
        <w:t xml:space="preserve"> Este corte permite evaluar entre otros aspectos la marcha del proyecto, la necesidad de redefinir roles, acciones, tiempos, recursos, analizar los obstáculos surgidos. </w:t>
      </w:r>
    </w:p>
    <w:p>
      <w:pPr>
        <w:pStyle w:val="Normal"/>
        <w:snapToGrid w:val="false"/>
        <w:spacing w:lineRule="auto" w:line="360" w:before="0" w:after="0"/>
        <w:ind w:left="1134" w:right="680" w:hanging="0"/>
        <w:jc w:val="both"/>
        <w:rPr>
          <w:color w:val="auto"/>
        </w:rPr>
      </w:pPr>
      <w:r>
        <w:rPr>
          <w:rFonts w:eastAsia="Times New Roman" w:cs="Times New Roman" w:ascii="Arial" w:hAnsi="Arial"/>
          <w:color w:val="auto"/>
          <w:sz w:val="24"/>
          <w:szCs w:val="24"/>
        </w:rPr>
        <w:t xml:space="preserve">4. </w:t>
      </w:r>
      <w:r>
        <w:rPr>
          <w:rFonts w:eastAsia="Times New Roman" w:cs="Times New Roman" w:ascii="Arial" w:hAnsi="Arial"/>
          <w:i/>
          <w:color w:val="auto"/>
          <w:sz w:val="24"/>
          <w:szCs w:val="24"/>
        </w:rPr>
        <w:t>Después del/los resultados concretos del proyecto</w:t>
      </w:r>
      <w:r>
        <w:rPr>
          <w:rFonts w:eastAsia="Times New Roman" w:cs="Times New Roman" w:ascii="Arial" w:hAnsi="Arial"/>
          <w:color w:val="auto"/>
          <w:sz w:val="24"/>
          <w:szCs w:val="24"/>
        </w:rPr>
        <w:t xml:space="preserve">: En este momento se puede evaluar lo producido en función de las distintas formas de participación en el proyecto, lo que pudo y no pudo hacerse de lo planificado, lo que fue necesario profundizar o modificar en el camino, lo que se aprendió en relación con las prácticas concretas de ciudadanía que el proyecto implicó, etcétera. </w:t>
      </w:r>
    </w:p>
    <w:p>
      <w:pPr>
        <w:pStyle w:val="Normal"/>
        <w:spacing w:lineRule="auto" w:line="360" w:before="0" w:after="0"/>
        <w:ind w:left="1134" w:right="680" w:hanging="0"/>
        <w:jc w:val="both"/>
        <w:rPr>
          <w:rFonts w:ascii="Arial" w:hAnsi="Arial" w:eastAsia="Times New Roman" w:cs="Times New Roman"/>
          <w:color w:val="auto"/>
        </w:rPr>
      </w:pPr>
      <w:r>
        <w:rPr>
          <w:rFonts w:eastAsia="Times New Roman" w:cs="Times New Roman" w:ascii="Arial" w:hAnsi="Arial"/>
          <w:color w:val="auto"/>
        </w:rPr>
        <w:tab/>
        <w:t xml:space="preserve"> </w:t>
        <w:tab/>
        <w:t xml:space="preserve"> </w:t>
        <w:tab/>
        <w:t xml:space="preserve"> </w:t>
        <w:tab/>
      </w:r>
    </w:p>
    <w:p>
      <w:pPr>
        <w:pStyle w:val="Normal"/>
        <w:spacing w:lineRule="auto" w:line="360" w:before="113" w:after="113"/>
        <w:ind w:left="1134" w:right="680" w:hanging="0"/>
        <w:jc w:val="both"/>
        <w:rPr>
          <w:rFonts w:ascii="Arial" w:hAnsi="Arial" w:eastAsia="Times New Roman" w:cs="Times New Roman"/>
        </w:rPr>
      </w:pPr>
      <w:r>
        <w:rPr>
          <w:rFonts w:eastAsia="Times New Roman" w:cs="Times New Roman" w:ascii="Arial" w:hAnsi="Arial"/>
          <w:color w:val="auto"/>
        </w:rPr>
        <w:tab/>
        <w:t xml:space="preserve"> </w:t>
        <w:tab/>
      </w:r>
      <w:r>
        <w:rPr>
          <w:rFonts w:eastAsia="Times New Roman" w:cs="Times New Roman" w:ascii="Arial" w:hAnsi="Arial"/>
        </w:rPr>
        <w:t xml:space="preserve"> </w:t>
        <w:tab/>
        <w:t xml:space="preserve"> </w:t>
        <w:tab/>
      </w:r>
    </w:p>
    <w:p>
      <w:pPr>
        <w:pStyle w:val="Normal"/>
        <w:spacing w:lineRule="auto" w:line="276" w:before="0" w:after="0"/>
        <w:jc w:val="both"/>
        <w:rPr>
          <w:rFonts w:ascii="Arial" w:hAnsi="Arial"/>
          <w:b/>
          <w:b/>
          <w:color w:val="984806"/>
          <w:sz w:val="28"/>
          <w:szCs w:val="28"/>
        </w:rPr>
      </w:pPr>
      <w:r>
        <w:rPr>
          <w:rFonts w:ascii="Arial" w:hAnsi="Arial"/>
          <w:b/>
          <w:color w:val="984806"/>
          <w:sz w:val="28"/>
          <w:szCs w:val="28"/>
        </w:rPr>
      </w:r>
    </w:p>
    <w:p>
      <w:pPr>
        <w:pStyle w:val="Normal"/>
        <w:spacing w:lineRule="auto" w:line="360" w:before="0" w:after="0"/>
        <w:jc w:val="both"/>
        <w:rPr>
          <w:rFonts w:ascii="Arial" w:hAnsi="Arial" w:eastAsia="Times New Roman" w:cs="Times New Roman"/>
        </w:rPr>
      </w:pPr>
      <w:r>
        <w:rPr>
          <w:rFonts w:eastAsia="Times New Roman" w:cs="Times New Roman" w:ascii="Arial" w:hAnsi="Arial"/>
        </w:rPr>
      </w:r>
    </w:p>
    <w:p>
      <w:pPr>
        <w:pStyle w:val="TextBody"/>
        <w:spacing w:before="0" w:after="0"/>
        <w:ind w:left="1134" w:right="0" w:hanging="0"/>
        <w:rPr>
          <w:rFonts w:ascii="Arial" w:hAnsi="Arial" w:eastAsia="Times New Roman" w:cs="Times New Roman"/>
          <w:b/>
          <w:b/>
          <w:i w:val="false"/>
          <w:caps w:val="false"/>
          <w:smallCaps w:val="false"/>
          <w:strike w:val="false"/>
          <w:dstrike w:val="false"/>
          <w:color w:val="800000"/>
          <w:sz w:val="32"/>
          <w:szCs w:val="32"/>
          <w:u w:val="none"/>
          <w:effect w:val="none"/>
        </w:rPr>
      </w:pPr>
      <w:bookmarkStart w:id="1" w:name="docs-internal-guid-2e01ece0-3248-d6fc-d748-e0bff2358c1b"/>
      <w:bookmarkEnd w:id="1"/>
      <w:r>
        <w:rPr>
          <w:rFonts w:eastAsia="Times New Roman" w:cs="Times New Roman" w:ascii="Arial" w:hAnsi="Arial"/>
          <w:b/>
          <w:i w:val="false"/>
          <w:caps w:val="false"/>
          <w:smallCaps w:val="false"/>
          <w:strike w:val="false"/>
          <w:dstrike w:val="false"/>
          <w:color w:val="800000"/>
          <w:sz w:val="32"/>
          <w:szCs w:val="32"/>
          <w:u w:val="none"/>
          <w:effect w:val="none"/>
        </w:rPr>
        <w:t>BIBLIOGRAFÍA</w:t>
      </w:r>
    </w:p>
    <w:p>
      <w:pPr>
        <w:pStyle w:val="TextBody"/>
        <w:spacing w:lineRule="auto" w:line="360"/>
        <w:ind w:left="1134" w:right="567" w:hanging="0"/>
        <w:rPr>
          <w:rFonts w:ascii="Arial" w:hAnsi="Arial"/>
          <w:b w:val="false"/>
          <w:b w:val="false"/>
          <w:bCs w:val="false"/>
          <w:sz w:val="24"/>
          <w:szCs w:val="24"/>
        </w:rPr>
      </w:pPr>
      <w:r>
        <w:rPr>
          <w:rFonts w:ascii="Arial" w:hAnsi="Arial"/>
          <w:b w:val="false"/>
          <w:bCs w:val="false"/>
          <w:sz w:val="24"/>
          <w:szCs w:val="24"/>
        </w:rPr>
      </w:r>
    </w:p>
    <w:p>
      <w:pPr>
        <w:pStyle w:val="TextBody"/>
        <w:bidi w:val="0"/>
        <w:spacing w:lineRule="auto" w:line="360" w:before="0" w:after="0"/>
        <w:ind w:left="1134" w:right="567" w:hanging="0"/>
        <w:jc w:val="both"/>
        <w:rPr>
          <w:rFonts w:ascii="Arial" w:hAnsi="Arial"/>
          <w:b w:val="false"/>
          <w:b w:val="false"/>
          <w:bCs w:val="false"/>
          <w:sz w:val="24"/>
          <w:szCs w:val="24"/>
        </w:rPr>
      </w:pPr>
      <w:r>
        <w:rPr>
          <w:rFonts w:ascii="Arial" w:hAnsi="Arial"/>
          <w:b w:val="false"/>
          <w:bCs w:val="false"/>
          <w:i w:val="false"/>
          <w:caps w:val="false"/>
          <w:smallCaps w:val="false"/>
          <w:strike w:val="false"/>
          <w:dstrike w:val="false"/>
          <w:color w:val="000000"/>
          <w:sz w:val="24"/>
          <w:szCs w:val="24"/>
          <w:highlight w:val="white"/>
          <w:u w:val="none"/>
          <w:effect w:val="none"/>
        </w:rPr>
        <w:t xml:space="preserve">Cancela, M., Flores, K., García, S., &amp; Manzo, A. (2015). Las condiciones institucionales para la incorporación de las TIC en la escuela secundaria. In </w:t>
      </w:r>
      <w:r>
        <w:rPr>
          <w:rFonts w:ascii="Arial" w:hAnsi="Arial"/>
          <w:b w:val="false"/>
          <w:bCs w:val="false"/>
          <w:i/>
          <w:caps w:val="false"/>
          <w:smallCaps w:val="false"/>
          <w:strike w:val="false"/>
          <w:dstrike w:val="false"/>
          <w:color w:val="000000"/>
          <w:sz w:val="24"/>
          <w:szCs w:val="24"/>
          <w:highlight w:val="white"/>
          <w:u w:val="none"/>
          <w:effect w:val="none"/>
        </w:rPr>
        <w:t>III Jornadas de TIC e Innovación en el Aula (La Plata, 2015)</w:t>
      </w:r>
      <w:r>
        <w:rPr>
          <w:rFonts w:ascii="Arial" w:hAnsi="Arial"/>
          <w:b w:val="false"/>
          <w:bCs w:val="false"/>
          <w:i w:val="false"/>
          <w:caps w:val="false"/>
          <w:smallCaps w:val="false"/>
          <w:strike w:val="false"/>
          <w:dstrike w:val="false"/>
          <w:color w:val="000000"/>
          <w:sz w:val="24"/>
          <w:szCs w:val="24"/>
          <w:highlight w:val="white"/>
          <w:u w:val="none"/>
          <w:effect w:val="none"/>
        </w:rPr>
        <w:t>.</w:t>
      </w:r>
    </w:p>
    <w:p>
      <w:pPr>
        <w:pStyle w:val="TextBody"/>
        <w:spacing w:lineRule="auto" w:line="360"/>
        <w:ind w:left="1134" w:right="567" w:hanging="0"/>
        <w:rPr>
          <w:rFonts w:ascii="Arial" w:hAnsi="Arial"/>
          <w:b w:val="false"/>
          <w:b w:val="false"/>
          <w:bCs w:val="false"/>
          <w:sz w:val="24"/>
          <w:szCs w:val="24"/>
        </w:rPr>
      </w:pPr>
      <w:r>
        <w:rPr>
          <w:rFonts w:ascii="Arial" w:hAnsi="Arial"/>
          <w:b w:val="false"/>
          <w:bCs w:val="false"/>
          <w:sz w:val="24"/>
          <w:szCs w:val="24"/>
        </w:rPr>
      </w:r>
    </w:p>
    <w:p>
      <w:pPr>
        <w:pStyle w:val="TextBody"/>
        <w:bidi w:val="0"/>
        <w:spacing w:lineRule="auto" w:line="360" w:before="0" w:after="0"/>
        <w:ind w:left="1134" w:right="567" w:hanging="0"/>
        <w:jc w:val="both"/>
        <w:rPr>
          <w:rFonts w:ascii="Arial" w:hAnsi="Arial"/>
          <w:b w:val="false"/>
          <w:b w:val="false"/>
          <w:bCs w:val="false"/>
          <w:sz w:val="24"/>
          <w:szCs w:val="24"/>
        </w:rPr>
      </w:pPr>
      <w:r>
        <w:pict>
          <v:shape id="shape_0" fillcolor="#cccc00" stroked="f" style="position:absolute;margin-left:-2.5pt;margin-top:14.6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r>
        <w:rPr>
          <w:rFonts w:ascii="Arial" w:hAnsi="Arial"/>
          <w:b w:val="false"/>
          <w:bCs w:val="false"/>
          <w:i w:val="false"/>
          <w:caps w:val="false"/>
          <w:smallCaps w:val="false"/>
          <w:strike w:val="false"/>
          <w:dstrike w:val="false"/>
          <w:color w:val="000000"/>
          <w:sz w:val="24"/>
          <w:szCs w:val="24"/>
          <w:highlight w:val="white"/>
          <w:u w:val="none"/>
          <w:effect w:val="none"/>
        </w:rPr>
        <w:t xml:space="preserve">Cotik, V., &amp; Monteverde, H. Evolución de la enseñanza de la informática y las TIC en la Escuela Media en Argentina en los últimos 35 años. </w:t>
      </w:r>
      <w:r>
        <w:rPr>
          <w:rFonts w:ascii="Arial" w:hAnsi="Arial"/>
          <w:b w:val="false"/>
          <w:bCs w:val="false"/>
          <w:i/>
          <w:caps w:val="false"/>
          <w:smallCaps w:val="false"/>
          <w:strike w:val="false"/>
          <w:dstrike w:val="false"/>
          <w:color w:val="000000"/>
          <w:sz w:val="24"/>
          <w:szCs w:val="24"/>
          <w:highlight w:val="white"/>
          <w:u w:val="none"/>
          <w:effect w:val="none"/>
        </w:rPr>
        <w:t>Virtualidad, Educación y Ciencia</w:t>
      </w:r>
      <w:r>
        <w:rPr>
          <w:rFonts w:ascii="Arial" w:hAnsi="Arial"/>
          <w:b w:val="false"/>
          <w:bCs w:val="false"/>
          <w:i w:val="false"/>
          <w:caps w:val="false"/>
          <w:smallCaps w:val="false"/>
          <w:strike w:val="false"/>
          <w:dstrike w:val="false"/>
          <w:color w:val="000000"/>
          <w:sz w:val="24"/>
          <w:szCs w:val="24"/>
          <w:highlight w:val="white"/>
          <w:u w:val="none"/>
          <w:effect w:val="none"/>
        </w:rPr>
        <w:t xml:space="preserve">, </w:t>
      </w:r>
      <w:r>
        <w:rPr>
          <w:rFonts w:ascii="Arial" w:hAnsi="Arial"/>
          <w:b w:val="false"/>
          <w:bCs w:val="false"/>
          <w:i/>
          <w:caps w:val="false"/>
          <w:smallCaps w:val="false"/>
          <w:strike w:val="false"/>
          <w:dstrike w:val="false"/>
          <w:color w:val="000000"/>
          <w:sz w:val="24"/>
          <w:szCs w:val="24"/>
          <w:highlight w:val="white"/>
          <w:u w:val="none"/>
          <w:effect w:val="none"/>
        </w:rPr>
        <w:t>7</w:t>
      </w:r>
      <w:r>
        <w:rPr>
          <w:rFonts w:ascii="Arial" w:hAnsi="Arial"/>
          <w:b w:val="false"/>
          <w:bCs w:val="false"/>
          <w:i w:val="false"/>
          <w:caps w:val="false"/>
          <w:smallCaps w:val="false"/>
          <w:strike w:val="false"/>
          <w:dstrike w:val="false"/>
          <w:color w:val="000000"/>
          <w:sz w:val="24"/>
          <w:szCs w:val="24"/>
          <w:highlight w:val="white"/>
          <w:u w:val="none"/>
          <w:effect w:val="none"/>
        </w:rPr>
        <w:t>(12), 11-33.</w:t>
      </w:r>
    </w:p>
    <w:p>
      <w:pPr>
        <w:pStyle w:val="TextBody"/>
        <w:spacing w:lineRule="auto" w:line="360"/>
        <w:ind w:left="1134" w:right="567" w:hanging="0"/>
        <w:rPr>
          <w:rFonts w:ascii="Arial" w:hAnsi="Arial"/>
          <w:b w:val="false"/>
          <w:b w:val="false"/>
          <w:bCs w:val="false"/>
          <w:sz w:val="24"/>
          <w:szCs w:val="24"/>
        </w:rPr>
      </w:pPr>
      <w:r>
        <w:rPr>
          <w:rFonts w:ascii="Arial" w:hAnsi="Arial"/>
          <w:b w:val="false"/>
          <w:bCs w:val="false"/>
          <w:sz w:val="24"/>
          <w:szCs w:val="24"/>
        </w:rPr>
      </w:r>
    </w:p>
    <w:p>
      <w:pPr>
        <w:pStyle w:val="TextBody"/>
        <w:bidi w:val="0"/>
        <w:spacing w:lineRule="auto" w:line="360" w:before="0" w:after="0"/>
        <w:ind w:left="1134" w:right="567" w:hanging="0"/>
        <w:jc w:val="both"/>
        <w:rPr>
          <w:rFonts w:ascii="Arial" w:hAnsi="Arial"/>
          <w:b w:val="false"/>
          <w:b w:val="false"/>
          <w:bCs w:val="false"/>
          <w:i w:val="false"/>
          <w:caps w:val="false"/>
          <w:smallCaps w:val="false"/>
          <w:strike w:val="false"/>
          <w:dstrike w:val="false"/>
          <w:color w:val="000000"/>
          <w:sz w:val="24"/>
          <w:szCs w:val="24"/>
          <w:u w:val="none"/>
          <w:effect w:val="none"/>
        </w:rPr>
      </w:pPr>
      <w:r>
        <w:rPr>
          <w:rFonts w:ascii="Arial" w:hAnsi="Arial"/>
          <w:b w:val="false"/>
          <w:bCs w:val="false"/>
          <w:i w:val="false"/>
          <w:caps w:val="false"/>
          <w:smallCaps w:val="false"/>
          <w:strike w:val="false"/>
          <w:dstrike w:val="false"/>
          <w:color w:val="000000"/>
          <w:sz w:val="24"/>
          <w:szCs w:val="24"/>
          <w:u w:val="none"/>
          <w:effect w:val="none"/>
        </w:rPr>
        <w:t xml:space="preserve">Diseño Curricular para la Educación Secundaria: Construcción de Ciudadanía: 1º a 3º año / Dirección General de Cultura y Educación; coordinado por Ariel Zysman y Marina Paulozzo - 1a ed. - La Plata: Dirección General de Cultura y Educación de la Provincia de Buenos Aires, 2007. 200 p. ; 28x20 cm. ISBN 978-987-1266-23-4 </w:t>
      </w:r>
    </w:p>
    <w:p>
      <w:pPr>
        <w:pStyle w:val="TextBody"/>
        <w:bidi w:val="0"/>
        <w:spacing w:lineRule="auto" w:line="360" w:before="0" w:after="0"/>
        <w:ind w:left="1134" w:right="567" w:hanging="0"/>
        <w:jc w:val="both"/>
        <w:rPr>
          <w:rFonts w:ascii="Arial" w:hAnsi="Arial"/>
          <w:b w:val="false"/>
          <w:b w:val="false"/>
          <w:bCs w:val="false"/>
          <w:i w:val="false"/>
          <w:caps w:val="false"/>
          <w:smallCaps w:val="false"/>
          <w:strike w:val="false"/>
          <w:dstrike w:val="false"/>
          <w:color w:val="000000"/>
          <w:sz w:val="24"/>
          <w:szCs w:val="24"/>
          <w:highlight w:val="white"/>
          <w:u w:val="none"/>
          <w:effect w:val="none"/>
        </w:rPr>
      </w:pPr>
      <w:r>
        <w:rPr>
          <w:rFonts w:ascii="Arial" w:hAnsi="Arial"/>
          <w:b w:val="false"/>
          <w:bCs w:val="false"/>
          <w:i w:val="false"/>
          <w:caps w:val="false"/>
          <w:smallCaps w:val="false"/>
          <w:strike w:val="false"/>
          <w:dstrike w:val="false"/>
          <w:color w:val="000000"/>
          <w:sz w:val="24"/>
          <w:szCs w:val="24"/>
          <w:highlight w:val="white"/>
          <w:u w:val="none"/>
          <w:effect w:val="none"/>
        </w:rPr>
      </w:r>
    </w:p>
    <w:p>
      <w:pPr>
        <w:pStyle w:val="TextBody"/>
        <w:bidi w:val="0"/>
        <w:spacing w:lineRule="auto" w:line="360" w:before="0" w:after="0"/>
        <w:ind w:left="1134" w:right="567" w:hanging="0"/>
        <w:jc w:val="both"/>
        <w:rPr>
          <w:rFonts w:ascii="Arial" w:hAnsi="Arial"/>
          <w:b w:val="false"/>
          <w:b w:val="false"/>
          <w:bCs w:val="false"/>
          <w:i w:val="false"/>
          <w:caps w:val="false"/>
          <w:smallCaps w:val="false"/>
          <w:strike w:val="false"/>
          <w:dstrike w:val="false"/>
          <w:color w:val="000000"/>
          <w:sz w:val="24"/>
          <w:szCs w:val="24"/>
          <w:highlight w:val="white"/>
          <w:u w:val="none"/>
          <w:effect w:val="none"/>
        </w:rPr>
      </w:pPr>
      <w:r>
        <w:rPr>
          <w:rFonts w:ascii="Arial" w:hAnsi="Arial"/>
          <w:b w:val="false"/>
          <w:bCs w:val="false"/>
          <w:i w:val="false"/>
          <w:caps w:val="false"/>
          <w:smallCaps w:val="false"/>
          <w:strike w:val="false"/>
          <w:dstrike w:val="false"/>
          <w:color w:val="000000"/>
          <w:sz w:val="24"/>
          <w:szCs w:val="24"/>
          <w:highlight w:val="white"/>
          <w:u w:val="none"/>
          <w:effect w:val="none"/>
        </w:rPr>
        <w:t>Grupo de Investigación de Economía Ecológica, La basura: consecuencias ambientales y desafíos. Universidad de Mar del Plata. 2016.</w:t>
      </w:r>
    </w:p>
    <w:p>
      <w:pPr>
        <w:pStyle w:val="TextBody"/>
        <w:spacing w:lineRule="auto" w:line="360"/>
        <w:ind w:left="1134" w:right="567" w:hanging="0"/>
        <w:rPr>
          <w:rFonts w:ascii="Arial" w:hAnsi="Arial"/>
          <w:b w:val="false"/>
          <w:b w:val="false"/>
          <w:bCs w:val="false"/>
          <w:sz w:val="24"/>
          <w:szCs w:val="24"/>
        </w:rPr>
      </w:pPr>
      <w:r>
        <w:rPr>
          <w:rFonts w:ascii="Arial" w:hAnsi="Arial"/>
          <w:b w:val="false"/>
          <w:bCs w:val="false"/>
          <w:sz w:val="24"/>
          <w:szCs w:val="24"/>
        </w:rPr>
      </w:r>
    </w:p>
    <w:p>
      <w:pPr>
        <w:pStyle w:val="Normal"/>
        <w:spacing w:lineRule="auto" w:line="360" w:before="0" w:after="0"/>
        <w:ind w:left="1134" w:right="567" w:hanging="0"/>
        <w:rPr>
          <w:rFonts w:ascii="Arial" w:hAnsi="Arial" w:eastAsia="Times New Roman" w:cs="Times New Roman"/>
          <w:b w:val="false"/>
          <w:b w:val="false"/>
          <w:bCs w:val="false"/>
          <w:i w:val="false"/>
          <w:i w:val="false"/>
          <w:strike w:val="false"/>
          <w:dstrike w:val="false"/>
          <w:color w:val="000000"/>
          <w:sz w:val="24"/>
          <w:szCs w:val="24"/>
          <w:u w:val="none"/>
        </w:rPr>
      </w:pPr>
      <w:r>
        <w:rPr>
          <w:rFonts w:eastAsia="Times New Roman" w:cs="Times New Roman" w:ascii="Arial" w:hAnsi="Arial"/>
          <w:b w:val="false"/>
          <w:bCs w:val="false"/>
          <w:i w:val="false"/>
          <w:strike w:val="false"/>
          <w:dstrike w:val="false"/>
          <w:color w:val="000000"/>
          <w:sz w:val="24"/>
          <w:szCs w:val="24"/>
          <w:u w:val="none"/>
        </w:rPr>
        <w:t>Mauro, M., &amp; Amado, S. Los adolescentes y las TICs: nuevos desafíos en la  educación.</w:t>
      </w:r>
    </w:p>
    <w:p>
      <w:pPr>
        <w:pStyle w:val="Normal"/>
        <w:spacing w:lineRule="auto" w:line="360" w:before="0" w:after="0"/>
        <w:ind w:left="1134" w:right="567" w:hanging="0"/>
        <w:rPr>
          <w:rFonts w:ascii="Arial" w:hAnsi="Arial" w:eastAsia="Times New Roman" w:cs="Times New Roman"/>
          <w:b w:val="false"/>
          <w:b w:val="false"/>
          <w:bCs w:val="false"/>
          <w:i w:val="false"/>
          <w:i w:val="false"/>
          <w:strike w:val="false"/>
          <w:dstrike w:val="false"/>
          <w:color w:val="000000"/>
          <w:sz w:val="24"/>
          <w:szCs w:val="24"/>
          <w:u w:val="none"/>
        </w:rPr>
      </w:pPr>
      <w:r>
        <w:rPr>
          <w:rFonts w:eastAsia="Times New Roman" w:cs="Times New Roman" w:ascii="Arial" w:hAnsi="Arial"/>
          <w:b w:val="false"/>
          <w:bCs w:val="false"/>
          <w:i w:val="false"/>
          <w:strike w:val="false"/>
          <w:dstrike w:val="false"/>
          <w:color w:val="000000"/>
          <w:sz w:val="24"/>
          <w:szCs w:val="24"/>
          <w:u w:val="none"/>
        </w:rPr>
      </w:r>
    </w:p>
    <w:p>
      <w:pPr>
        <w:pStyle w:val="TextBody"/>
        <w:bidi w:val="0"/>
        <w:spacing w:lineRule="auto" w:line="360" w:before="0" w:after="0"/>
        <w:ind w:left="1134" w:right="567" w:hanging="0"/>
        <w:jc w:val="both"/>
        <w:rPr>
          <w:rFonts w:ascii="Arial" w:hAnsi="Arial" w:eastAsia="Times New Roman" w:cs="Times New Roman"/>
          <w:b w:val="false"/>
          <w:b w:val="false"/>
          <w:bCs w:val="false"/>
          <w:i w:val="false"/>
          <w:i w:val="false"/>
          <w:caps w:val="false"/>
          <w:smallCaps w:val="false"/>
          <w:strike w:val="false"/>
          <w:dstrike w:val="false"/>
          <w:color w:val="000000"/>
          <w:sz w:val="24"/>
          <w:szCs w:val="24"/>
          <w:u w:val="none"/>
          <w:effect w:val="none"/>
        </w:rPr>
      </w:pPr>
      <w:r>
        <w:rPr>
          <w:rFonts w:eastAsia="Times New Roman" w:cs="Times New Roman" w:ascii="Arial" w:hAnsi="Arial"/>
          <w:b w:val="false"/>
          <w:bCs w:val="false"/>
          <w:i w:val="false"/>
          <w:caps w:val="false"/>
          <w:smallCaps w:val="false"/>
          <w:strike w:val="false"/>
          <w:dstrike w:val="false"/>
          <w:color w:val="000000"/>
          <w:sz w:val="24"/>
          <w:szCs w:val="24"/>
          <w:u w:val="none"/>
          <w:effect w:val="none"/>
        </w:rPr>
        <w:t>Tapia Sasot de Rodríguez, M. R. (2012). LAS TIC EN EL DESARROLLO DE PROYECTOS DE APRENDIZAJE-SERVICIO. II Jornada de Investigadores sobre Aprendizaje-Servicio.</w:t>
      </w:r>
    </w:p>
    <w:p>
      <w:pPr>
        <w:pStyle w:val="TextBody"/>
        <w:bidi w:val="0"/>
        <w:spacing w:lineRule="auto" w:line="360" w:before="0" w:after="0"/>
        <w:ind w:left="1134" w:right="567" w:hanging="0"/>
        <w:jc w:val="both"/>
        <w:rPr>
          <w:rFonts w:ascii="Arial" w:hAnsi="Arial" w:eastAsia="Times New Roman" w:cs="Times New Roman"/>
          <w:b w:val="false"/>
          <w:b w:val="false"/>
          <w:bCs w:val="false"/>
          <w:i w:val="false"/>
          <w:i w:val="false"/>
          <w:caps w:val="false"/>
          <w:smallCaps w:val="false"/>
          <w:strike w:val="false"/>
          <w:dstrike w:val="false"/>
          <w:color w:val="000000"/>
          <w:sz w:val="24"/>
          <w:szCs w:val="24"/>
          <w:u w:val="none"/>
          <w:effect w:val="none"/>
        </w:rPr>
      </w:pPr>
      <w:r>
        <w:rPr>
          <w:rFonts w:eastAsia="Times New Roman" w:cs="Times New Roman" w:ascii="Arial" w:hAnsi="Arial"/>
          <w:b w:val="false"/>
          <w:bCs w:val="false"/>
          <w:i w:val="false"/>
          <w:caps w:val="false"/>
          <w:smallCaps w:val="false"/>
          <w:strike w:val="false"/>
          <w:dstrike w:val="false"/>
          <w:color w:val="000000"/>
          <w:sz w:val="24"/>
          <w:szCs w:val="24"/>
          <w:u w:val="none"/>
          <w:effect w:val="none"/>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t>ZABALA, A.; ARNAU, L. (2007). Cómo aprender y enseñar competencias. Barcelona: Graó.</w:t>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sectPr>
          <w:footerReference w:type="default" r:id="rId7"/>
          <w:type w:val="nextPage"/>
          <w:pgSz w:w="11906" w:h="16838"/>
          <w:pgMar w:left="646" w:right="533" w:header="0" w:top="646" w:footer="646" w:bottom="1251" w:gutter="0"/>
          <w:pgBorders w:display="allPages" w:offsetFrom="text">
            <w:top w:val="double" w:sz="6" w:space="1" w:color="00CC00"/>
            <w:left w:val="double" w:sz="6" w:space="1" w:color="00CC00"/>
            <w:bottom w:val="double" w:sz="6" w:space="1" w:color="00CC00"/>
            <w:right w:val="double" w:sz="6" w:space="1" w:color="00CC00"/>
          </w:pgBorders>
          <w:pgNumType w:start="1" w:fmt="decimal"/>
          <w:formProt w:val="false"/>
          <w:textDirection w:val="lrTb"/>
        </w:sect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before="0" w:after="0"/>
        <w:rPr>
          <w:rFonts w:ascii="Arial" w:hAnsi="Arial" w:eastAsia="Times New Roman" w:cs="Times New Roman"/>
          <w:b/>
          <w:b/>
          <w:bCs/>
          <w:color w:val="800000"/>
          <w:sz w:val="32"/>
          <w:szCs w:val="32"/>
        </w:rPr>
      </w:pPr>
      <w:r>
        <w:drawing>
          <wp:anchor behindDoc="0" distT="0" distB="0" distL="0" distR="0" simplePos="0" locked="0" layoutInCell="1" allowOverlap="1" relativeHeight="36">
            <wp:simplePos x="0" y="0"/>
            <wp:positionH relativeFrom="page">
              <wp:posOffset>1146810</wp:posOffset>
            </wp:positionH>
            <wp:positionV relativeFrom="page">
              <wp:posOffset>4927600</wp:posOffset>
            </wp:positionV>
            <wp:extent cx="3443605" cy="4586605"/>
            <wp:effectExtent l="0" t="0" r="0" b="0"/>
            <wp:wrapSquare wrapText="largest"/>
            <wp:docPr id="1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 descr=""/>
                    <pic:cNvPicPr>
                      <a:picLocks noChangeAspect="1" noChangeArrowheads="1"/>
                    </pic:cNvPicPr>
                  </pic:nvPicPr>
                  <pic:blipFill>
                    <a:blip r:embed="rId8"/>
                    <a:stretch>
                      <a:fillRect/>
                    </a:stretch>
                  </pic:blipFill>
                  <pic:spPr bwMode="auto">
                    <a:xfrm>
                      <a:off x="0" y="0"/>
                      <a:ext cx="3443605" cy="4586605"/>
                    </a:xfrm>
                    <a:prstGeom prst="rect">
                      <a:avLst/>
                    </a:prstGeom>
                  </pic:spPr>
                </pic:pic>
              </a:graphicData>
            </a:graphic>
          </wp:anchor>
        </w:drawing>
      </w:r>
      <w:r>
        <w:rPr>
          <w:rFonts w:eastAsia="Times New Roman" w:cs="Times New Roman" w:ascii="Arial" w:hAnsi="Arial"/>
          <w:b/>
          <w:bCs/>
          <w:color w:val="800000"/>
          <w:sz w:val="32"/>
          <w:szCs w:val="32"/>
        </w:rPr>
        <w:tab/>
      </w:r>
    </w:p>
    <w:p>
      <w:pPr>
        <w:pStyle w:val="Normal"/>
        <w:spacing w:before="0" w:after="0"/>
        <w:rPr>
          <w:rFonts w:ascii="Arial" w:hAnsi="Arial" w:eastAsia="Times New Roman" w:cs="Times New Roman"/>
          <w:b/>
          <w:b/>
          <w:bCs/>
          <w:color w:val="800000"/>
          <w:sz w:val="32"/>
          <w:szCs w:val="32"/>
        </w:rPr>
      </w:pPr>
      <w:r>
        <w:rPr>
          <w:rFonts w:eastAsia="Times New Roman" w:cs="Times New Roman" w:ascii="Arial" w:hAnsi="Arial"/>
          <w:b/>
          <w:bCs/>
          <w:color w:val="800000"/>
          <w:sz w:val="32"/>
          <w:szCs w:val="32"/>
        </w:rPr>
      </w:r>
    </w:p>
    <w:p>
      <w:pPr>
        <w:pStyle w:val="Normal"/>
        <w:spacing w:before="0" w:after="0"/>
        <w:rPr>
          <w:rFonts w:ascii="Arial" w:hAnsi="Arial" w:eastAsia="Times New Roman" w:cs="Times New Roman"/>
          <w:b/>
          <w:b/>
          <w:sz w:val="32"/>
          <w:szCs w:val="32"/>
        </w:rPr>
      </w:pPr>
      <w:r>
        <w:rPr>
          <w:rFonts w:eastAsia="Times New Roman" w:cs="Times New Roman" w:ascii="Arial" w:hAnsi="Arial"/>
          <w:b/>
          <w:bCs/>
          <w:color w:val="800000"/>
          <w:sz w:val="32"/>
          <w:szCs w:val="32"/>
        </w:rPr>
        <w:tab/>
        <w:t xml:space="preserve">ALGUNAS </w:t>
      </w:r>
      <w:r>
        <w:rPr>
          <w:rFonts w:eastAsia="Times New Roman" w:cs="Times New Roman" w:ascii="Arial" w:hAnsi="Arial"/>
          <w:b/>
          <w:bCs/>
          <w:color w:val="800000"/>
          <w:sz w:val="32"/>
          <w:szCs w:val="32"/>
        </w:rPr>
        <w:t>FOTOS</w:t>
      </w:r>
    </w:p>
    <w:p>
      <w:pPr>
        <w:pStyle w:val="Normal"/>
        <w:spacing w:before="0" w:after="0"/>
        <w:rPr/>
      </w:pPr>
      <w:r>
        <w:rPr/>
      </w:r>
    </w:p>
    <w:p>
      <w:pPr>
        <w:pStyle w:val="Normal"/>
        <w:spacing w:before="0" w:after="0"/>
        <w:rPr/>
      </w:pPr>
      <w:r>
        <w:rPr/>
      </w:r>
    </w:p>
    <w:p>
      <w:pPr>
        <w:pStyle w:val="Normal"/>
        <w:spacing w:before="0" w:after="0"/>
        <w:rPr>
          <w:rFonts w:ascii="Arial" w:hAnsi="Arial" w:eastAsia="Times New Roman" w:cs="Times New Roman"/>
        </w:rPr>
      </w:pPr>
      <w:r>
        <w:rPr>
          <w:rFonts w:eastAsia="Times New Roman" w:cs="Times New Roman" w:ascii="Arial" w:hAnsi="Arial"/>
        </w:rPr>
        <w:drawing>
          <wp:anchor behindDoc="0" distT="0" distB="0" distL="0" distR="0" simplePos="0" locked="0" layoutInCell="1" allowOverlap="1" relativeHeight="29">
            <wp:simplePos x="0" y="0"/>
            <wp:positionH relativeFrom="column">
              <wp:posOffset>424180</wp:posOffset>
            </wp:positionH>
            <wp:positionV relativeFrom="paragraph">
              <wp:posOffset>19050</wp:posOffset>
            </wp:positionV>
            <wp:extent cx="4436745" cy="3329305"/>
            <wp:effectExtent l="0" t="0" r="0" b="0"/>
            <wp:wrapSquare wrapText="largest"/>
            <wp:docPr id="20"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 descr=""/>
                    <pic:cNvPicPr>
                      <a:picLocks noChangeAspect="1" noChangeArrowheads="1"/>
                    </pic:cNvPicPr>
                  </pic:nvPicPr>
                  <pic:blipFill>
                    <a:blip r:embed="rId9"/>
                    <a:stretch>
                      <a:fillRect/>
                    </a:stretch>
                  </pic:blipFill>
                  <pic:spPr bwMode="auto">
                    <a:xfrm>
                      <a:off x="0" y="0"/>
                      <a:ext cx="4436745" cy="3329305"/>
                    </a:xfrm>
                    <a:prstGeom prst="rect">
                      <a:avLst/>
                    </a:prstGeom>
                  </pic:spPr>
                </pic:pic>
              </a:graphicData>
            </a:graphic>
          </wp:anchor>
        </w:drawing>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pict>
          <v:shape id="shape_0" fillcolor="#cccc00" stroked="f" style="position:absolute;margin-left:9.05pt;margin-top:5.8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drawing>
          <wp:anchor behindDoc="0" distT="0" distB="0" distL="0" distR="0" simplePos="0" locked="0" layoutInCell="1" allowOverlap="1" relativeHeight="37">
            <wp:simplePos x="0" y="0"/>
            <wp:positionH relativeFrom="page">
              <wp:posOffset>1333500</wp:posOffset>
            </wp:positionH>
            <wp:positionV relativeFrom="page">
              <wp:posOffset>871220</wp:posOffset>
            </wp:positionV>
            <wp:extent cx="4780915" cy="4020185"/>
            <wp:effectExtent l="0" t="0" r="0" b="0"/>
            <wp:wrapTopAndBottom/>
            <wp:docPr id="22" name="image14.jpg" descr="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g" descr="images1.jpeg"/>
                    <pic:cNvPicPr>
                      <a:picLocks noChangeAspect="1" noChangeArrowheads="1"/>
                    </pic:cNvPicPr>
                  </pic:nvPicPr>
                  <pic:blipFill>
                    <a:blip r:embed="rId10"/>
                    <a:stretch>
                      <a:fillRect/>
                    </a:stretch>
                  </pic:blipFill>
                  <pic:spPr bwMode="auto">
                    <a:xfrm>
                      <a:off x="0" y="0"/>
                      <a:ext cx="4780915" cy="4020185"/>
                    </a:xfrm>
                    <a:prstGeom prst="rect">
                      <a:avLst/>
                    </a:prstGeom>
                  </pic:spPr>
                </pic:pic>
              </a:graphicData>
            </a:graphic>
          </wp:anchor>
        </w:drawing>
      </w:r>
    </w:p>
    <w:p>
      <w:pPr>
        <w:pStyle w:val="Normal"/>
        <w:spacing w:before="0" w:after="0"/>
        <w:rPr/>
      </w:pPr>
      <w:r>
        <w:rPr/>
      </w:r>
    </w:p>
    <w:p>
      <w:pPr>
        <w:pStyle w:val="Normal"/>
        <w:spacing w:before="0" w:after="0"/>
        <w:rPr/>
      </w:pPr>
      <w:r>
        <w:rPr/>
        <w:pict>
          <v:shape id="shape_0" fillcolor="#cccc00" stroked="f" style="position:absolute;margin-left:7.9pt;margin-top:147.3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drawing>
          <wp:anchor behindDoc="0" distT="0" distB="0" distL="0" distR="0" simplePos="0" locked="0" layoutInCell="1" allowOverlap="1" relativeHeight="31">
            <wp:simplePos x="0" y="0"/>
            <wp:positionH relativeFrom="column">
              <wp:posOffset>993140</wp:posOffset>
            </wp:positionH>
            <wp:positionV relativeFrom="paragraph">
              <wp:posOffset>135890</wp:posOffset>
            </wp:positionV>
            <wp:extent cx="4984115" cy="3733165"/>
            <wp:effectExtent l="0" t="0" r="0" b="0"/>
            <wp:wrapSquare wrapText="largest"/>
            <wp:docPr id="24"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 descr=""/>
                    <pic:cNvPicPr>
                      <a:picLocks noChangeAspect="1" noChangeArrowheads="1"/>
                    </pic:cNvPicPr>
                  </pic:nvPicPr>
                  <pic:blipFill>
                    <a:blip r:embed="rId11"/>
                    <a:stretch>
                      <a:fillRect/>
                    </a:stretch>
                  </pic:blipFill>
                  <pic:spPr bwMode="auto">
                    <a:xfrm>
                      <a:off x="0" y="0"/>
                      <a:ext cx="4984115" cy="3733165"/>
                    </a:xfrm>
                    <a:prstGeom prst="rect">
                      <a:avLst/>
                    </a:prstGeom>
                  </pic:spPr>
                </pic:pic>
              </a:graphicData>
            </a:graphic>
          </wp:anchor>
        </w:drawing>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pPr>
      <w:r>
        <w:rPr/>
      </w:r>
    </w:p>
    <w:p>
      <w:pPr>
        <w:pStyle w:val="Normal"/>
        <w:spacing w:before="0" w:after="0"/>
        <w:rPr/>
      </w:pPr>
      <w:r>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Text"/>
        <w:spacing w:before="0" w:after="0"/>
        <w:rPr>
          <w:rFonts w:ascii="Arial" w:hAnsi="Arial" w:eastAsia="Times New Roman" w:cs="Times New Roman"/>
        </w:rPr>
      </w:pPr>
      <w:r>
        <w:rPr>
          <w:rFonts w:eastAsia="Times New Roman" w:cs="Times New Roman" w:ascii="Arial" w:hAnsi="Arial"/>
        </w:rPr>
        <w:drawing>
          <wp:anchor behindDoc="0" distT="0" distB="0" distL="0" distR="0" simplePos="0" locked="0" layoutInCell="1" allowOverlap="1" relativeHeight="38">
            <wp:simplePos x="0" y="0"/>
            <wp:positionH relativeFrom="page">
              <wp:posOffset>1049655</wp:posOffset>
            </wp:positionH>
            <wp:positionV relativeFrom="page">
              <wp:posOffset>1092200</wp:posOffset>
            </wp:positionV>
            <wp:extent cx="4605655" cy="3441065"/>
            <wp:effectExtent l="0" t="0" r="0" b="0"/>
            <wp:wrapSquare wrapText="largest"/>
            <wp:docPr id="25" name="image3.jpg"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jpg" descr="images.jpeg"/>
                    <pic:cNvPicPr>
                      <a:picLocks noChangeAspect="1" noChangeArrowheads="1"/>
                    </pic:cNvPicPr>
                  </pic:nvPicPr>
                  <pic:blipFill>
                    <a:blip r:embed="rId12"/>
                    <a:stretch>
                      <a:fillRect/>
                    </a:stretch>
                  </pic:blipFill>
                  <pic:spPr bwMode="auto">
                    <a:xfrm>
                      <a:off x="0" y="0"/>
                      <a:ext cx="4605655" cy="3441065"/>
                    </a:xfrm>
                    <a:prstGeom prst="rect">
                      <a:avLst/>
                    </a:prstGeom>
                  </pic:spPr>
                </pic:pic>
              </a:graphicData>
            </a:graphic>
          </wp:anchor>
        </w:drawing>
        <w:drawing>
          <wp:anchor behindDoc="0" distT="0" distB="0" distL="0" distR="0" simplePos="0" locked="0" layoutInCell="1" allowOverlap="1" relativeHeight="39">
            <wp:simplePos x="0" y="0"/>
            <wp:positionH relativeFrom="page">
              <wp:posOffset>1189355</wp:posOffset>
            </wp:positionH>
            <wp:positionV relativeFrom="page">
              <wp:posOffset>5599430</wp:posOffset>
            </wp:positionV>
            <wp:extent cx="4572000" cy="3429000"/>
            <wp:effectExtent l="0" t="0" r="0" b="0"/>
            <wp:wrapSquare wrapText="largest"/>
            <wp:docPr id="26" name="image13.jpg"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g" descr="hqdefault.jpg"/>
                    <pic:cNvPicPr>
                      <a:picLocks noChangeAspect="1" noChangeArrowheads="1"/>
                    </pic:cNvPicPr>
                  </pic:nvPicPr>
                  <pic:blipFill>
                    <a:blip r:embed="rId13"/>
                    <a:stretch>
                      <a:fillRect/>
                    </a:stretch>
                  </pic:blipFill>
                  <pic:spPr bwMode="auto">
                    <a:xfrm>
                      <a:off x="0" y="0"/>
                      <a:ext cx="4572000" cy="3429000"/>
                    </a:xfrm>
                    <a:prstGeom prst="rect">
                      <a:avLst/>
                    </a:prstGeom>
                  </pic:spPr>
                </pic:pic>
              </a:graphicData>
            </a:graphic>
          </wp:anchor>
        </w:drawing>
      </w:r>
    </w:p>
    <w:p>
      <w:pPr>
        <w:pStyle w:val="Text"/>
        <w:spacing w:before="0" w:after="0"/>
        <w:rPr>
          <w:rFonts w:ascii="Arial" w:hAnsi="Arial" w:eastAsia="Times New Roman" w:cs="Times New Roman"/>
        </w:rPr>
      </w:pPr>
      <w:r>
        <w:rPr>
          <w:rFonts w:eastAsia="Times New Roman" w:cs="Times New Roman" w:ascii="Arial" w:hAnsi="Arial"/>
        </w:rPr>
      </w:r>
    </w:p>
    <w:p>
      <w:pPr>
        <w:pStyle w:val="Text"/>
        <w:spacing w:before="0" w:after="0"/>
        <w:rPr>
          <w:rFonts w:ascii="Arial" w:hAnsi="Arial" w:eastAsia="Times New Roman" w:cs="Times New Roman"/>
        </w:rPr>
      </w:pPr>
      <w:r>
        <w:rPr>
          <w:rFonts w:eastAsia="Times New Roman" w:cs="Times New Roman" w:ascii="Arial" w:hAnsi="Arial"/>
        </w:rPr>
      </w:r>
    </w:p>
    <w:p>
      <w:pPr>
        <w:pStyle w:val="Text"/>
        <w:spacing w:before="0" w:after="0"/>
        <w:rPr>
          <w:rFonts w:ascii="Arial" w:hAnsi="Arial" w:eastAsia="Times New Roman" w:cs="Times New Roman"/>
        </w:rPr>
      </w:pPr>
      <w:r>
        <w:rPr>
          <w:rFonts w:eastAsia="Times New Roman" w:cs="Times New Roman" w:ascii="Arial" w:hAnsi="Arial"/>
        </w:rPr>
      </w:r>
    </w:p>
    <w:p>
      <w:pPr>
        <w:pStyle w:val="Text"/>
        <w:spacing w:before="0" w:after="0"/>
        <w:rPr>
          <w:rFonts w:ascii="Arial" w:hAnsi="Arial" w:eastAsia="Times New Roman" w:cs="Times New Roman"/>
        </w:rPr>
      </w:pPr>
      <w:r>
        <w:rPr>
          <w:rFonts w:eastAsia="Times New Roman" w:cs="Times New Roman" w:ascii="Arial" w:hAnsi="Arial"/>
        </w:rPr>
      </w:r>
    </w:p>
    <w:p>
      <w:pPr>
        <w:pStyle w:val="Text"/>
        <w:spacing w:before="0" w:after="0"/>
        <w:rPr>
          <w:rFonts w:ascii="Arial" w:hAnsi="Arial" w:eastAsia="Times New Roman" w:cs="Times New Roman"/>
        </w:rPr>
      </w:pPr>
      <w:r>
        <w:rPr>
          <w:rFonts w:eastAsia="Times New Roman" w:cs="Times New Roman" w:ascii="Arial" w:hAnsi="Arial"/>
        </w:rPr>
      </w:r>
    </w:p>
    <w:p>
      <w:pPr>
        <w:pStyle w:val="Text"/>
        <w:spacing w:before="0" w:after="0"/>
        <w:rPr>
          <w:rFonts w:ascii="Arial" w:hAnsi="Arial" w:eastAsia="Times New Roman" w:cs="Times New Roman"/>
        </w:rPr>
      </w:pPr>
      <w:r>
        <w:rPr>
          <w:rFonts w:eastAsia="Times New Roman" w:cs="Times New Roman" w:ascii="Arial" w:hAnsi="Arial"/>
        </w:rPr>
      </w:r>
    </w:p>
    <w:p>
      <w:pPr>
        <w:pStyle w:val="Text"/>
        <w:spacing w:before="0" w:after="0"/>
        <w:rPr>
          <w:rFonts w:ascii="Arial" w:hAnsi="Arial" w:eastAsia="Times New Roman" w:cs="Times New Roman"/>
        </w:rPr>
      </w:pPr>
      <w:r>
        <w:rPr>
          <w:rFonts w:eastAsia="Times New Roman" w:cs="Times New Roman" w:ascii="Arial" w:hAnsi="Arial"/>
        </w:rPr>
      </w:r>
    </w:p>
    <w:p>
      <w:pPr>
        <w:pStyle w:val="Text"/>
        <w:spacing w:before="0" w:after="0"/>
        <w:rPr>
          <w:rFonts w:ascii="Arial" w:hAnsi="Arial" w:eastAsia="Times New Roman" w:cs="Times New Roman"/>
        </w:rPr>
      </w:pPr>
      <w:r>
        <w:rPr>
          <w:rFonts w:eastAsia="Times New Roman" w:cs="Times New Roman" w:ascii="Arial" w:hAnsi="Arial"/>
        </w:rPr>
      </w:r>
    </w:p>
    <w:p>
      <w:pPr>
        <w:pStyle w:val="Text"/>
        <w:spacing w:before="0" w:after="0"/>
        <w:rPr>
          <w:rFonts w:ascii="Arial" w:hAnsi="Arial" w:eastAsia="Times New Roman" w:cs="Times New Roman"/>
        </w:rPr>
      </w:pPr>
      <w:r>
        <w:rPr>
          <w:rFonts w:eastAsia="Times New Roman" w:cs="Times New Roman" w:ascii="Arial" w:hAnsi="Arial"/>
        </w:rPr>
      </w:r>
    </w:p>
    <w:p>
      <w:pPr>
        <w:pStyle w:val="Text"/>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pict>
          <v:shape id="shape_0" fillcolor="#cccc00" stroked="f" style="position:absolute;margin-left:-2.5pt;margin-top:11.7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drawing>
          <wp:anchor behindDoc="0" distT="0" distB="0" distL="0" distR="0" simplePos="0" locked="0" layoutInCell="1" allowOverlap="1" relativeHeight="40">
            <wp:simplePos x="0" y="0"/>
            <wp:positionH relativeFrom="page">
              <wp:posOffset>1207135</wp:posOffset>
            </wp:positionH>
            <wp:positionV relativeFrom="page">
              <wp:posOffset>799465</wp:posOffset>
            </wp:positionV>
            <wp:extent cx="4344035" cy="4881245"/>
            <wp:effectExtent l="0" t="0" r="0" b="0"/>
            <wp:wrapTopAndBottom/>
            <wp:docPr id="28" name="image9.jpg" descr="13744197_1188852337812606_15684895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g" descr="13744197_1188852337812606_1568489515_n.jpg"/>
                    <pic:cNvPicPr>
                      <a:picLocks noChangeAspect="1" noChangeArrowheads="1"/>
                    </pic:cNvPicPr>
                  </pic:nvPicPr>
                  <pic:blipFill>
                    <a:blip r:embed="rId14"/>
                    <a:stretch>
                      <a:fillRect/>
                    </a:stretch>
                  </pic:blipFill>
                  <pic:spPr bwMode="auto">
                    <a:xfrm>
                      <a:off x="0" y="0"/>
                      <a:ext cx="4344035" cy="4881245"/>
                    </a:xfrm>
                    <a:prstGeom prst="rect">
                      <a:avLst/>
                    </a:prstGeom>
                  </pic:spPr>
                </pic:pic>
              </a:graphicData>
            </a:graphic>
          </wp:anchor>
        </w:drawing>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pict>
          <v:shape id="shape_0" fillcolor="#cccc00" stroked="f" style="position:absolute;margin-left:4.4pt;margin-top:142.7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drawing>
          <wp:anchor behindDoc="0" distT="0" distB="0" distL="0" distR="0" simplePos="0" locked="0" layoutInCell="1" allowOverlap="1" relativeHeight="30">
            <wp:simplePos x="0" y="0"/>
            <wp:positionH relativeFrom="column">
              <wp:posOffset>572135</wp:posOffset>
            </wp:positionH>
            <wp:positionV relativeFrom="paragraph">
              <wp:posOffset>132715</wp:posOffset>
            </wp:positionV>
            <wp:extent cx="4638040" cy="3182620"/>
            <wp:effectExtent l="0" t="0" r="0" b="0"/>
            <wp:wrapSquare wrapText="largest"/>
            <wp:docPr id="30"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 descr=""/>
                    <pic:cNvPicPr>
                      <a:picLocks noChangeAspect="1" noChangeArrowheads="1"/>
                    </pic:cNvPicPr>
                  </pic:nvPicPr>
                  <pic:blipFill>
                    <a:blip r:embed="rId15"/>
                    <a:stretch>
                      <a:fillRect/>
                    </a:stretch>
                  </pic:blipFill>
                  <pic:spPr bwMode="auto">
                    <a:xfrm>
                      <a:off x="0" y="0"/>
                      <a:ext cx="4638040" cy="3182620"/>
                    </a:xfrm>
                    <a:prstGeom prst="rect">
                      <a:avLst/>
                    </a:prstGeom>
                  </pic:spPr>
                </pic:pic>
              </a:graphicData>
            </a:graphic>
          </wp:anchor>
        </w:drawing>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drawing>
          <wp:anchor behindDoc="0" distT="0" distB="0" distL="0" distR="0" simplePos="0" locked="0" layoutInCell="1" allowOverlap="1" relativeHeight="35">
            <wp:simplePos x="0" y="0"/>
            <wp:positionH relativeFrom="column">
              <wp:posOffset>199390</wp:posOffset>
            </wp:positionH>
            <wp:positionV relativeFrom="paragraph">
              <wp:posOffset>220345</wp:posOffset>
            </wp:positionV>
            <wp:extent cx="6120130" cy="4079875"/>
            <wp:effectExtent l="0" t="0" r="0" b="0"/>
            <wp:wrapSquare wrapText="largest"/>
            <wp:docPr id="31"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 descr=""/>
                    <pic:cNvPicPr>
                      <a:picLocks noChangeAspect="1" noChangeArrowheads="1"/>
                    </pic:cNvPicPr>
                  </pic:nvPicPr>
                  <pic:blipFill>
                    <a:blip r:embed="rId16"/>
                    <a:stretch>
                      <a:fillRect/>
                    </a:stretch>
                  </pic:blipFill>
                  <pic:spPr bwMode="auto">
                    <a:xfrm>
                      <a:off x="0" y="0"/>
                      <a:ext cx="6120130" cy="4079875"/>
                    </a:xfrm>
                    <a:prstGeom prst="rect">
                      <a:avLst/>
                    </a:prstGeom>
                  </pic:spPr>
                </pic:pic>
              </a:graphicData>
            </a:graphic>
          </wp:anchor>
        </w:drawing>
      </w:r>
    </w:p>
    <w:p>
      <w:pPr>
        <w:pStyle w:val="Normal"/>
        <w:spacing w:before="0" w:after="0"/>
        <w:rPr>
          <w:rFonts w:ascii="Arial" w:hAnsi="Arial" w:eastAsia="Times New Roman" w:cs="Times New Roman"/>
        </w:rPr>
      </w:pPr>
      <w:r>
        <w:rPr>
          <w:rFonts w:eastAsia="Times New Roman" w:cs="Times New Roman" w:ascii="Arial" w:hAnsi="Arial"/>
        </w:rPr>
        <w:pict>
          <v:shape id="shape_0" fillcolor="#cccc00" stroked="f" style="position:absolute;margin-left:-2.5pt;margin-top:127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drawing>
          <wp:anchor behindDoc="0" distT="0" distB="0" distL="0" distR="0" simplePos="0" locked="0" layoutInCell="1" allowOverlap="1" relativeHeight="22">
            <wp:simplePos x="0" y="0"/>
            <wp:positionH relativeFrom="column">
              <wp:posOffset>716280</wp:posOffset>
            </wp:positionH>
            <wp:positionV relativeFrom="paragraph">
              <wp:posOffset>153035</wp:posOffset>
            </wp:positionV>
            <wp:extent cx="5274310" cy="3348990"/>
            <wp:effectExtent l="0" t="0" r="0" b="0"/>
            <wp:wrapSquare wrapText="largest"/>
            <wp:docPr id="3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7" descr=""/>
                    <pic:cNvPicPr>
                      <a:picLocks noChangeAspect="1" noChangeArrowheads="1"/>
                    </pic:cNvPicPr>
                  </pic:nvPicPr>
                  <pic:blipFill>
                    <a:blip r:embed="rId17"/>
                    <a:stretch>
                      <a:fillRect/>
                    </a:stretch>
                  </pic:blipFill>
                  <pic:spPr bwMode="auto">
                    <a:xfrm>
                      <a:off x="0" y="0"/>
                      <a:ext cx="5274310" cy="3348990"/>
                    </a:xfrm>
                    <a:prstGeom prst="rect">
                      <a:avLst/>
                    </a:prstGeom>
                  </pic:spPr>
                </pic:pic>
              </a:graphicData>
            </a:graphic>
          </wp:anchor>
        </w:drawing>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r>
    </w:p>
    <w:p>
      <w:pPr>
        <w:pStyle w:val="Normal"/>
        <w:spacing w:before="0" w:after="0"/>
        <w:rPr>
          <w:rFonts w:ascii="Arial" w:hAnsi="Arial" w:eastAsia="Times New Roman" w:cs="Times New Roman"/>
        </w:rPr>
      </w:pPr>
      <w:r>
        <w:rPr>
          <w:rFonts w:eastAsia="Times New Roman" w:cs="Times New Roman" w:ascii="Arial" w:hAnsi="Arial"/>
        </w:rPr>
        <w:drawing>
          <wp:anchor behindDoc="0" distT="0" distB="0" distL="0" distR="0" simplePos="0" locked="0" layoutInCell="1" allowOverlap="1" relativeHeight="24">
            <wp:simplePos x="0" y="0"/>
            <wp:positionH relativeFrom="column">
              <wp:posOffset>1201420</wp:posOffset>
            </wp:positionH>
            <wp:positionV relativeFrom="paragraph">
              <wp:posOffset>410210</wp:posOffset>
            </wp:positionV>
            <wp:extent cx="3456305" cy="4608195"/>
            <wp:effectExtent l="0" t="0" r="0" b="0"/>
            <wp:wrapTopAndBottom/>
            <wp:docPr id="34"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 descr=""/>
                    <pic:cNvPicPr>
                      <a:picLocks noChangeAspect="1" noChangeArrowheads="1"/>
                    </pic:cNvPicPr>
                  </pic:nvPicPr>
                  <pic:blipFill>
                    <a:blip r:embed="rId18"/>
                    <a:stretch>
                      <a:fillRect/>
                    </a:stretch>
                  </pic:blipFill>
                  <pic:spPr bwMode="auto">
                    <a:xfrm>
                      <a:off x="0" y="0"/>
                      <a:ext cx="3456305" cy="4608195"/>
                    </a:xfrm>
                    <a:prstGeom prst="rect">
                      <a:avLst/>
                    </a:prstGeom>
                  </pic:spPr>
                </pic:pic>
              </a:graphicData>
            </a:graphic>
          </wp:anchor>
        </w:drawing>
      </w:r>
    </w:p>
    <w:p>
      <w:pPr>
        <w:pStyle w:val="Normal"/>
        <w:spacing w:before="0" w:after="0"/>
        <w:rPr>
          <w:rFonts w:ascii="Arial" w:hAnsi="Arial" w:eastAsia="Times New Roman" w:cs="Times New Roman"/>
        </w:rPr>
      </w:pPr>
      <w:r>
        <w:rPr>
          <w:rFonts w:eastAsia="Times New Roman" w:cs="Times New Roman" w:ascii="Arial" w:hAnsi="Arial"/>
        </w:rPr>
        <w:pict>
          <v:shape id="shape_0" fillcolor="#cccc00" stroked="f" style="position:absolute;margin-left:19.45pt;margin-top:173.9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drawing>
          <wp:anchor behindDoc="0" distT="0" distB="0" distL="0" distR="0" simplePos="0" locked="0" layoutInCell="1" allowOverlap="1" relativeHeight="32">
            <wp:simplePos x="0" y="0"/>
            <wp:positionH relativeFrom="column">
              <wp:posOffset>700405</wp:posOffset>
            </wp:positionH>
            <wp:positionV relativeFrom="paragraph">
              <wp:posOffset>154940</wp:posOffset>
            </wp:positionV>
            <wp:extent cx="4572000" cy="3429000"/>
            <wp:effectExtent l="0" t="0" r="0" b="0"/>
            <wp:wrapSquare wrapText="largest"/>
            <wp:docPr id="3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 descr=""/>
                    <pic:cNvPicPr>
                      <a:picLocks noChangeAspect="1" noChangeArrowheads="1"/>
                    </pic:cNvPicPr>
                  </pic:nvPicPr>
                  <pic:blipFill>
                    <a:blip r:embed="rId19"/>
                    <a:stretch>
                      <a:fillRect/>
                    </a:stretch>
                  </pic:blipFill>
                  <pic:spPr bwMode="auto">
                    <a:xfrm>
                      <a:off x="0" y="0"/>
                      <a:ext cx="4572000" cy="3429000"/>
                    </a:xfrm>
                    <a:prstGeom prst="rect">
                      <a:avLst/>
                    </a:prstGeom>
                  </pic:spPr>
                </pic:pic>
              </a:graphicData>
            </a:graphic>
          </wp:anchor>
        </w:drawing>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drawing>
          <wp:anchor behindDoc="0" distT="0" distB="0" distL="0" distR="0" simplePos="0" locked="0" layoutInCell="1" allowOverlap="1" relativeHeight="44">
            <wp:simplePos x="0" y="0"/>
            <wp:positionH relativeFrom="column">
              <wp:posOffset>1755775</wp:posOffset>
            </wp:positionH>
            <wp:positionV relativeFrom="paragraph">
              <wp:posOffset>59690</wp:posOffset>
            </wp:positionV>
            <wp:extent cx="3791585" cy="4575810"/>
            <wp:effectExtent l="0" t="0" r="0" b="0"/>
            <wp:wrapSquare wrapText="largest"/>
            <wp:docPr id="3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8" descr=""/>
                    <pic:cNvPicPr>
                      <a:picLocks noChangeAspect="1" noChangeArrowheads="1"/>
                    </pic:cNvPicPr>
                  </pic:nvPicPr>
                  <pic:blipFill>
                    <a:blip r:embed="rId20"/>
                    <a:stretch>
                      <a:fillRect/>
                    </a:stretch>
                  </pic:blipFill>
                  <pic:spPr bwMode="auto">
                    <a:xfrm>
                      <a:off x="0" y="0"/>
                      <a:ext cx="3791585" cy="4575810"/>
                    </a:xfrm>
                    <a:prstGeom prst="rect">
                      <a:avLst/>
                    </a:prstGeom>
                  </pic:spPr>
                </pic:pic>
              </a:graphicData>
            </a:graphic>
          </wp:anchor>
        </w:drawing>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pict>
          <v:shape id="shape_0" fillcolor="#cccc00" stroked="f" style="position:absolute;margin-left:-2.5pt;margin-top:8.4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drawing>
          <wp:anchor behindDoc="0" distT="0" distB="0" distL="0" distR="0" simplePos="0" locked="0" layoutInCell="1" allowOverlap="1" relativeHeight="28">
            <wp:simplePos x="0" y="0"/>
            <wp:positionH relativeFrom="column">
              <wp:posOffset>273050</wp:posOffset>
            </wp:positionH>
            <wp:positionV relativeFrom="paragraph">
              <wp:posOffset>10795</wp:posOffset>
            </wp:positionV>
            <wp:extent cx="5274310" cy="3469640"/>
            <wp:effectExtent l="0" t="0" r="0" b="0"/>
            <wp:wrapSquare wrapText="largest"/>
            <wp:docPr id="39"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 descr=""/>
                    <pic:cNvPicPr>
                      <a:picLocks noChangeAspect="1" noChangeArrowheads="1"/>
                    </pic:cNvPicPr>
                  </pic:nvPicPr>
                  <pic:blipFill>
                    <a:blip r:embed="rId21"/>
                    <a:stretch>
                      <a:fillRect/>
                    </a:stretch>
                  </pic:blipFill>
                  <pic:spPr bwMode="auto">
                    <a:xfrm>
                      <a:off x="0" y="0"/>
                      <a:ext cx="5274310" cy="3469640"/>
                    </a:xfrm>
                    <a:prstGeom prst="rect">
                      <a:avLst/>
                    </a:prstGeom>
                  </pic:spPr>
                </pic:pic>
              </a:graphicData>
            </a:graphic>
          </wp:anchor>
        </w:drawing>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drawing>
          <wp:anchor behindDoc="0" distT="0" distB="0" distL="0" distR="0" simplePos="0" locked="0" layoutInCell="1" allowOverlap="1" relativeHeight="33">
            <wp:simplePos x="0" y="0"/>
            <wp:positionH relativeFrom="column">
              <wp:posOffset>1118870</wp:posOffset>
            </wp:positionH>
            <wp:positionV relativeFrom="paragraph">
              <wp:posOffset>71120</wp:posOffset>
            </wp:positionV>
            <wp:extent cx="3816350" cy="5724525"/>
            <wp:effectExtent l="0" t="0" r="0" b="0"/>
            <wp:wrapSquare wrapText="largest"/>
            <wp:docPr id="40"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 descr=""/>
                    <pic:cNvPicPr>
                      <a:picLocks noChangeAspect="1" noChangeArrowheads="1"/>
                    </pic:cNvPicPr>
                  </pic:nvPicPr>
                  <pic:blipFill>
                    <a:blip r:embed="rId22"/>
                    <a:stretch>
                      <a:fillRect/>
                    </a:stretch>
                  </pic:blipFill>
                  <pic:spPr bwMode="auto">
                    <a:xfrm>
                      <a:off x="0" y="0"/>
                      <a:ext cx="3816350" cy="5724525"/>
                    </a:xfrm>
                    <a:prstGeom prst="rect">
                      <a:avLst/>
                    </a:prstGeom>
                  </pic:spPr>
                </pic:pic>
              </a:graphicData>
            </a:graphic>
          </wp:anchor>
        </w:drawing>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pict>
          <v:shape id="shape_0" fillcolor="#cccc00" stroked="f" style="position:absolute;margin-left:-2.5pt;margin-top:1.6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drawing>
          <wp:anchor behindDoc="0" distT="0" distB="0" distL="0" distR="0" simplePos="0" locked="0" layoutInCell="1" allowOverlap="1" relativeHeight="25">
            <wp:simplePos x="0" y="0"/>
            <wp:positionH relativeFrom="column">
              <wp:posOffset>1496060</wp:posOffset>
            </wp:positionH>
            <wp:positionV relativeFrom="paragraph">
              <wp:posOffset>33655</wp:posOffset>
            </wp:positionV>
            <wp:extent cx="4039235" cy="3025140"/>
            <wp:effectExtent l="0" t="0" r="0" b="0"/>
            <wp:wrapSquare wrapText="largest"/>
            <wp:docPr id="42"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 descr=""/>
                    <pic:cNvPicPr>
                      <a:picLocks noChangeAspect="1" noChangeArrowheads="1"/>
                    </pic:cNvPicPr>
                  </pic:nvPicPr>
                  <pic:blipFill>
                    <a:blip r:embed="rId23"/>
                    <a:stretch>
                      <a:fillRect/>
                    </a:stretch>
                  </pic:blipFill>
                  <pic:spPr bwMode="auto">
                    <a:xfrm>
                      <a:off x="0" y="0"/>
                      <a:ext cx="4039235" cy="3025140"/>
                    </a:xfrm>
                    <a:prstGeom prst="rect">
                      <a:avLst/>
                    </a:prstGeom>
                  </pic:spPr>
                </pic:pic>
              </a:graphicData>
            </a:graphic>
          </wp:anchor>
        </w:drawing>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drawing>
          <wp:anchor behindDoc="0" distT="0" distB="0" distL="0" distR="0" simplePos="0" locked="0" layoutInCell="1" allowOverlap="1" relativeHeight="27">
            <wp:simplePos x="0" y="0"/>
            <wp:positionH relativeFrom="column">
              <wp:posOffset>441325</wp:posOffset>
            </wp:positionH>
            <wp:positionV relativeFrom="paragraph">
              <wp:posOffset>151765</wp:posOffset>
            </wp:positionV>
            <wp:extent cx="5375910" cy="3439160"/>
            <wp:effectExtent l="0" t="0" r="0" b="0"/>
            <wp:wrapSquare wrapText="largest"/>
            <wp:docPr id="43"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9" descr=""/>
                    <pic:cNvPicPr>
                      <a:picLocks noChangeAspect="1" noChangeArrowheads="1"/>
                    </pic:cNvPicPr>
                  </pic:nvPicPr>
                  <pic:blipFill>
                    <a:blip r:embed="rId24"/>
                    <a:stretch>
                      <a:fillRect/>
                    </a:stretch>
                  </pic:blipFill>
                  <pic:spPr bwMode="auto">
                    <a:xfrm>
                      <a:off x="0" y="0"/>
                      <a:ext cx="5375910" cy="3439160"/>
                    </a:xfrm>
                    <a:prstGeom prst="rect">
                      <a:avLst/>
                    </a:prstGeom>
                  </pic:spPr>
                </pic:pic>
              </a:graphicData>
            </a:graphic>
          </wp:anchor>
        </w:drawing>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Text"/>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pict>
          <v:shape id="shape_0" fillcolor="#cccc00" stroked="f" style="position:absolute;margin-left:-2.5pt;margin-top:13.1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drawing>
          <wp:anchor behindDoc="0" distT="0" distB="0" distL="0" distR="0" simplePos="0" locked="0" layoutInCell="1" allowOverlap="1" relativeHeight="20">
            <wp:simplePos x="0" y="0"/>
            <wp:positionH relativeFrom="column">
              <wp:posOffset>1162685</wp:posOffset>
            </wp:positionH>
            <wp:positionV relativeFrom="paragraph">
              <wp:posOffset>5746115</wp:posOffset>
            </wp:positionV>
            <wp:extent cx="3750310" cy="5037455"/>
            <wp:effectExtent l="0" t="0" r="0" b="0"/>
            <wp:wrapSquare wrapText="largest"/>
            <wp:docPr id="4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 descr=""/>
                    <pic:cNvPicPr>
                      <a:picLocks noChangeAspect="1" noChangeArrowheads="1"/>
                    </pic:cNvPicPr>
                  </pic:nvPicPr>
                  <pic:blipFill>
                    <a:blip r:embed="rId25"/>
                    <a:stretch>
                      <a:fillRect/>
                    </a:stretch>
                  </pic:blipFill>
                  <pic:spPr bwMode="auto">
                    <a:xfrm>
                      <a:off x="0" y="0"/>
                      <a:ext cx="3750310" cy="5037455"/>
                    </a:xfrm>
                    <a:prstGeom prst="rect">
                      <a:avLst/>
                    </a:prstGeom>
                  </pic:spPr>
                </pic:pic>
              </a:graphicData>
            </a:graphic>
          </wp:anchor>
        </w:drawing>
        <w:drawing>
          <wp:anchor behindDoc="0" distT="0" distB="0" distL="0" distR="0" simplePos="0" locked="0" layoutInCell="1" allowOverlap="1" relativeHeight="26">
            <wp:simplePos x="0" y="0"/>
            <wp:positionH relativeFrom="column">
              <wp:posOffset>855980</wp:posOffset>
            </wp:positionH>
            <wp:positionV relativeFrom="paragraph">
              <wp:posOffset>1361440</wp:posOffset>
            </wp:positionV>
            <wp:extent cx="4671695" cy="3503295"/>
            <wp:effectExtent l="0" t="0" r="0" b="0"/>
            <wp:wrapSquare wrapText="largest"/>
            <wp:docPr id="46"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8" descr=""/>
                    <pic:cNvPicPr>
                      <a:picLocks noChangeAspect="1" noChangeArrowheads="1"/>
                    </pic:cNvPicPr>
                  </pic:nvPicPr>
                  <pic:blipFill>
                    <a:blip r:embed="rId26"/>
                    <a:stretch>
                      <a:fillRect/>
                    </a:stretch>
                  </pic:blipFill>
                  <pic:spPr bwMode="auto">
                    <a:xfrm>
                      <a:off x="0" y="0"/>
                      <a:ext cx="4671695" cy="3503295"/>
                    </a:xfrm>
                    <a:prstGeom prst="rect">
                      <a:avLst/>
                    </a:prstGeom>
                  </pic:spPr>
                </pic:pic>
              </a:graphicData>
            </a:graphic>
          </wp:anchor>
        </w:drawing>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pict>
          <v:shape id="shape_0" fillcolor="#cccc00" stroked="f" style="position:absolute;margin-left:-2.5pt;margin-top:12.9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drawing>
          <wp:anchor behindDoc="0" distT="0" distB="0" distL="0" distR="0" simplePos="0" locked="0" layoutInCell="1" allowOverlap="1" relativeHeight="21">
            <wp:simplePos x="0" y="0"/>
            <wp:positionH relativeFrom="column">
              <wp:posOffset>307975</wp:posOffset>
            </wp:positionH>
            <wp:positionV relativeFrom="paragraph">
              <wp:posOffset>507365</wp:posOffset>
            </wp:positionV>
            <wp:extent cx="6363970" cy="3181985"/>
            <wp:effectExtent l="0" t="0" r="0" b="0"/>
            <wp:wrapSquare wrapText="largest"/>
            <wp:docPr id="4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 descr=""/>
                    <pic:cNvPicPr>
                      <a:picLocks noChangeAspect="1" noChangeArrowheads="1"/>
                    </pic:cNvPicPr>
                  </pic:nvPicPr>
                  <pic:blipFill>
                    <a:blip r:embed="rId27"/>
                    <a:stretch>
                      <a:fillRect/>
                    </a:stretch>
                  </pic:blipFill>
                  <pic:spPr bwMode="auto">
                    <a:xfrm>
                      <a:off x="0" y="0"/>
                      <a:ext cx="6363970" cy="3181985"/>
                    </a:xfrm>
                    <a:prstGeom prst="rect">
                      <a:avLst/>
                    </a:prstGeom>
                  </pic:spPr>
                </pic:pic>
              </a:graphicData>
            </a:graphic>
          </wp:anchor>
        </w:drawing>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drawing>
          <wp:anchor behindDoc="0" distT="0" distB="0" distL="0" distR="0" simplePos="0" locked="0" layoutInCell="1" allowOverlap="1" relativeHeight="41">
            <wp:simplePos x="0" y="0"/>
            <wp:positionH relativeFrom="column">
              <wp:posOffset>676275</wp:posOffset>
            </wp:positionH>
            <wp:positionV relativeFrom="paragraph">
              <wp:posOffset>132715</wp:posOffset>
            </wp:positionV>
            <wp:extent cx="5274310" cy="3518535"/>
            <wp:effectExtent l="0" t="0" r="0" b="0"/>
            <wp:wrapSquare wrapText="largest"/>
            <wp:docPr id="4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6" descr=""/>
                    <pic:cNvPicPr>
                      <a:picLocks noChangeAspect="1" noChangeArrowheads="1"/>
                    </pic:cNvPicPr>
                  </pic:nvPicPr>
                  <pic:blipFill>
                    <a:blip r:embed="rId28"/>
                    <a:stretch>
                      <a:fillRect/>
                    </a:stretch>
                  </pic:blipFill>
                  <pic:spPr bwMode="auto">
                    <a:xfrm>
                      <a:off x="0" y="0"/>
                      <a:ext cx="5274310" cy="3518535"/>
                    </a:xfrm>
                    <a:prstGeom prst="rect">
                      <a:avLst/>
                    </a:prstGeom>
                  </pic:spPr>
                </pic:pic>
              </a:graphicData>
            </a:graphic>
          </wp:anchor>
        </w:drawing>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pict>
          <v:shape id="shape_0" fillcolor="#cccc00" stroked="f" style="position:absolute;margin-left:7.9pt;margin-top:9.4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drawing>
          <wp:anchor behindDoc="0" distT="0" distB="0" distL="0" distR="0" simplePos="0" locked="0" layoutInCell="1" allowOverlap="1" relativeHeight="42">
            <wp:simplePos x="0" y="0"/>
            <wp:positionH relativeFrom="column">
              <wp:posOffset>694055</wp:posOffset>
            </wp:positionH>
            <wp:positionV relativeFrom="paragraph">
              <wp:posOffset>64135</wp:posOffset>
            </wp:positionV>
            <wp:extent cx="5274310" cy="3744595"/>
            <wp:effectExtent l="0" t="0" r="0" b="0"/>
            <wp:wrapSquare wrapText="largest"/>
            <wp:docPr id="51"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2" descr=""/>
                    <pic:cNvPicPr>
                      <a:picLocks noChangeAspect="1" noChangeArrowheads="1"/>
                    </pic:cNvPicPr>
                  </pic:nvPicPr>
                  <pic:blipFill>
                    <a:blip r:embed="rId29"/>
                    <a:stretch>
                      <a:fillRect/>
                    </a:stretch>
                  </pic:blipFill>
                  <pic:spPr bwMode="auto">
                    <a:xfrm>
                      <a:off x="0" y="0"/>
                      <a:ext cx="5274310" cy="3744595"/>
                    </a:xfrm>
                    <a:prstGeom prst="rect">
                      <a:avLst/>
                    </a:prstGeom>
                  </pic:spPr>
                </pic:pic>
              </a:graphicData>
            </a:graphic>
          </wp:anchor>
        </w:drawing>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drawing>
          <wp:anchor behindDoc="0" distT="0" distB="0" distL="0" distR="0" simplePos="0" locked="0" layoutInCell="1" allowOverlap="1" relativeHeight="23">
            <wp:simplePos x="0" y="0"/>
            <wp:positionH relativeFrom="column">
              <wp:posOffset>1221740</wp:posOffset>
            </wp:positionH>
            <wp:positionV relativeFrom="paragraph">
              <wp:posOffset>88900</wp:posOffset>
            </wp:positionV>
            <wp:extent cx="4150995" cy="4523740"/>
            <wp:effectExtent l="0" t="0" r="0" b="0"/>
            <wp:wrapSquare wrapText="largest"/>
            <wp:docPr id="5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 descr=""/>
                    <pic:cNvPicPr>
                      <a:picLocks noChangeAspect="1" noChangeArrowheads="1"/>
                    </pic:cNvPicPr>
                  </pic:nvPicPr>
                  <pic:blipFill>
                    <a:blip r:embed="rId30"/>
                    <a:stretch>
                      <a:fillRect/>
                    </a:stretch>
                  </pic:blipFill>
                  <pic:spPr bwMode="auto">
                    <a:xfrm>
                      <a:off x="0" y="0"/>
                      <a:ext cx="4150995" cy="4523740"/>
                    </a:xfrm>
                    <a:prstGeom prst="rect">
                      <a:avLst/>
                    </a:prstGeom>
                  </pic:spPr>
                </pic:pic>
              </a:graphicData>
            </a:graphic>
          </wp:anchor>
        </w:drawing>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pict>
          <v:shape id="shape_0" fillcolor="#cccc00" stroked="f" style="position:absolute;margin-left:7.85pt;margin-top:5.1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drawing>
          <wp:anchor behindDoc="0" distT="0" distB="0" distL="0" distR="0" simplePos="0" locked="0" layoutInCell="1" allowOverlap="1" relativeHeight="34">
            <wp:simplePos x="0" y="0"/>
            <wp:positionH relativeFrom="column">
              <wp:posOffset>393700</wp:posOffset>
            </wp:positionH>
            <wp:positionV relativeFrom="paragraph">
              <wp:posOffset>1270000</wp:posOffset>
            </wp:positionV>
            <wp:extent cx="5485765" cy="4114165"/>
            <wp:effectExtent l="0" t="0" r="0" b="0"/>
            <wp:wrapSquare wrapText="largest"/>
            <wp:docPr id="54"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 descr=""/>
                    <pic:cNvPicPr>
                      <a:picLocks noChangeAspect="1" noChangeArrowheads="1"/>
                    </pic:cNvPicPr>
                  </pic:nvPicPr>
                  <pic:blipFill>
                    <a:blip r:embed="rId31"/>
                    <a:stretch>
                      <a:fillRect/>
                    </a:stretch>
                  </pic:blipFill>
                  <pic:spPr bwMode="auto">
                    <a:xfrm>
                      <a:off x="0" y="0"/>
                      <a:ext cx="5485765" cy="4114165"/>
                    </a:xfrm>
                    <a:prstGeom prst="rect">
                      <a:avLst/>
                    </a:prstGeom>
                  </pic:spPr>
                </pic:pic>
              </a:graphicData>
            </a:graphic>
          </wp:anchor>
        </w:drawing>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drawing>
          <wp:anchor behindDoc="0" distT="0" distB="0" distL="0" distR="0" simplePos="0" locked="0" layoutInCell="1" allowOverlap="1" relativeHeight="43">
            <wp:simplePos x="0" y="0"/>
            <wp:positionH relativeFrom="column">
              <wp:posOffset>260985</wp:posOffset>
            </wp:positionH>
            <wp:positionV relativeFrom="paragraph">
              <wp:posOffset>80010</wp:posOffset>
            </wp:positionV>
            <wp:extent cx="5274310" cy="3955415"/>
            <wp:effectExtent l="0" t="0" r="0" b="0"/>
            <wp:wrapSquare wrapText="largest"/>
            <wp:docPr id="55"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4" descr=""/>
                    <pic:cNvPicPr>
                      <a:picLocks noChangeAspect="1" noChangeArrowheads="1"/>
                    </pic:cNvPicPr>
                  </pic:nvPicPr>
                  <pic:blipFill>
                    <a:blip r:embed="rId32"/>
                    <a:stretch>
                      <a:fillRect/>
                    </a:stretch>
                  </pic:blipFill>
                  <pic:spPr bwMode="auto">
                    <a:xfrm>
                      <a:off x="0" y="0"/>
                      <a:ext cx="5274310" cy="3955415"/>
                    </a:xfrm>
                    <a:prstGeom prst="rect">
                      <a:avLst/>
                    </a:prstGeom>
                  </pic:spPr>
                </pic:pic>
              </a:graphicData>
            </a:graphic>
          </wp:anchor>
        </w:drawing>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rFonts w:ascii="Arial" w:hAnsi="Arial"/>
        </w:rPr>
      </w:pPr>
      <w:r>
        <w:rPr>
          <w:rFonts w:ascii="Arial" w:hAnsi="Arial"/>
        </w:rPr>
      </w:r>
    </w:p>
    <w:p>
      <w:pPr>
        <w:pStyle w:val="Normal"/>
        <w:spacing w:before="0" w:after="0"/>
        <w:rPr/>
      </w:pPr>
      <w:r>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pict>
          <v:shape id="shape_0" fillcolor="#cccc00" stroked="f" style="position:absolute;margin-left:-2.5pt;margin-top:6.05pt;width:515.9pt;height:356.8pt" type="shapetype_172">
            <v:path textpathok="t"/>
            <v:textpath on="t" fitshape="t" string="ECOTIC" style="font-family:&quot;Thorndale&quot;"/>
            <w10:wrap type="none"/>
            <v:fill o:detectmouseclick="t" type="solid" color2="#3333ff" opacity="0.13"/>
            <v:stroke color="white" weight="9360" joinstyle="miter" endcap="flat"/>
          </v:shape>
        </w:pict>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drawing>
          <wp:anchor behindDoc="0" distT="0" distB="0" distL="0" distR="0" simplePos="0" locked="0" layoutInCell="1" allowOverlap="1" relativeHeight="55">
            <wp:simplePos x="0" y="0"/>
            <wp:positionH relativeFrom="column">
              <wp:posOffset>293370</wp:posOffset>
            </wp:positionH>
            <wp:positionV relativeFrom="paragraph">
              <wp:posOffset>-22225</wp:posOffset>
            </wp:positionV>
            <wp:extent cx="5274310" cy="3957955"/>
            <wp:effectExtent l="0" t="0" r="0" b="0"/>
            <wp:wrapSquare wrapText="largest"/>
            <wp:docPr id="57"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3" descr=""/>
                    <pic:cNvPicPr>
                      <a:picLocks noChangeAspect="1" noChangeArrowheads="1"/>
                    </pic:cNvPicPr>
                  </pic:nvPicPr>
                  <pic:blipFill>
                    <a:blip r:embed="rId33"/>
                    <a:stretch>
                      <a:fillRect/>
                    </a:stretch>
                  </pic:blipFill>
                  <pic:spPr bwMode="auto">
                    <a:xfrm>
                      <a:off x="0" y="0"/>
                      <a:ext cx="5274310" cy="3957955"/>
                    </a:xfrm>
                    <a:prstGeom prst="rect">
                      <a:avLst/>
                    </a:prstGeom>
                  </pic:spPr>
                </pic:pic>
              </a:graphicData>
            </a:graphic>
          </wp:anchor>
        </w:drawing>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p>
      <w:pPr>
        <w:pStyle w:val="Normal"/>
        <w:spacing w:lineRule="auto" w:line="360" w:before="0" w:after="0"/>
        <w:ind w:left="1134" w:right="567" w:hanging="0"/>
        <w:jc w:val="both"/>
        <w:rPr>
          <w:rFonts w:ascii="Arial" w:hAnsi="Arial" w:eastAsia="Times New Roman" w:cs="Times New Roman"/>
          <w:b w:val="false"/>
          <w:b w:val="false"/>
          <w:bCs w:val="false"/>
          <w:sz w:val="24"/>
          <w:szCs w:val="24"/>
        </w:rPr>
      </w:pPr>
      <w:r>
        <w:rPr>
          <w:rFonts w:eastAsia="Times New Roman" w:cs="Times New Roman" w:ascii="Arial" w:hAnsi="Arial"/>
          <w:b w:val="false"/>
          <w:bCs w:val="false"/>
          <w:sz w:val="24"/>
          <w:szCs w:val="24"/>
        </w:rPr>
      </w:r>
    </w:p>
    <w:sectPr>
      <w:footerReference w:type="default" r:id="rId34"/>
      <w:type w:val="nextPage"/>
      <w:pgSz w:w="11906" w:h="16838"/>
      <w:pgMar w:left="646" w:right="533" w:header="0" w:top="646" w:footer="646" w:bottom="1251" w:gutter="0"/>
      <w:pgBorders w:display="allPages" w:offsetFrom="text">
        <w:top w:val="double" w:sz="6" w:space="1" w:color="00CC00"/>
        <w:left w:val="double" w:sz="6" w:space="1" w:color="00CC00"/>
        <w:bottom w:val="double" w:sz="6" w:space="1" w:color="00CC00"/>
        <w:right w:val="double" w:sz="6" w:space="1" w:color="00CC00"/>
      </w:pgBorders>
      <w:pgNumType w:start="1"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Arial">
    <w:charset w:val="01"/>
    <w:family w:val="swiss"/>
    <w:pitch w:val="variable"/>
  </w:font>
  <w:font w:name="Arial">
    <w:charset w:val="01"/>
    <w:family w:val="auto"/>
    <w:pitch w:val="default"/>
  </w:font>
  <w:font w:name="Symbol">
    <w:charset w:val="02"/>
    <w:family w:val="auto"/>
    <w:pitch w:val="default"/>
  </w:font>
  <w:font w:name="Wingdings 2">
    <w:charset w:val="02"/>
    <w:family w:val="auto"/>
    <w:pitch w:val="default"/>
  </w:font>
  <w:font w:name="OpenSymbol">
    <w:altName w:val="Arial Unicode MS"/>
    <w:charset w:val="01"/>
    <w:family w:val="auto"/>
    <w:pitch w:val="variable"/>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b/>
        <w:b/>
        <w:bCs/>
        <w:color w:val="006600"/>
        <w:sz w:val="28"/>
        <w:szCs w:val="28"/>
        <w:highlight w:val="yellow"/>
      </w:rPr>
    </w:pPr>
    <w:r>
      <w:rPr>
        <w:b/>
        <w:bCs/>
        <w:color w:val="006600"/>
        <w:sz w:val="28"/>
        <w:szCs w:val="28"/>
        <w:highlight w:val="yellow"/>
      </w:rPr>
      <w:fldChar w:fldCharType="begin"/>
    </w:r>
    <w:r>
      <w:instrText> PAGE </w:instrText>
    </w:r>
    <w:r>
      <w:fldChar w:fldCharType="separate"/>
    </w:r>
    <w:r>
      <w:t>1</w:t>
    </w:r>
    <w: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b/>
        <w:b/>
        <w:bCs/>
        <w:color w:val="006600"/>
        <w:sz w:val="28"/>
        <w:szCs w:val="28"/>
        <w:highlight w:val="yellow"/>
      </w:rPr>
    </w:pPr>
    <w:r>
      <w:rPr>
        <w:b/>
        <w:bCs/>
        <w:color w:val="006600"/>
        <w:sz w:val="28"/>
        <w:szCs w:val="28"/>
        <w:highlight w:val="yellow"/>
      </w:rPr>
      <w:fldChar w:fldCharType="begin"/>
    </w:r>
    <w:r>
      <w:instrText> PAGE </w:instrText>
    </w:r>
    <w:r>
      <w:fldChar w:fldCharType="separate"/>
    </w:r>
    <w:r>
      <w:t>1</w:t>
    </w:r>
    <w: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12pt;height:12pt" o:bullet="t">
        <v:imagedata r:id="rId1" o:title=""/>
      </v:shape>
    </w:pict>
  </w:numPicBullet>
  <w:numPicBullet w:numPicBulletId="1">
    <w:pict>
      <v:shape style="width:10.5pt;height:5.25pt" o:bullet="t">
        <v:imagedata r:id="rId2" o:title=""/>
      </v:shape>
    </w:pict>
  </w:numPicBullet>
  <w:numPicBullet w:numPicBulletId="2">
    <w:pict>
      <v:shape style="width:9pt;height:9pt" o:bullet="t">
        <v:imagedata r:id="rId3" o:title=""/>
      </v:shape>
    </w:pict>
  </w:numPicBullet>
  <w:abstractNum w:abstractNumId="1">
    <w:lvl w:ilvl="0">
      <w:start w:val="1"/>
      <w:numFmt w:val="bullet"/>
      <w:lvlText w:val=""/>
      <w:lvlPicBulletId w:val="0"/>
      <w:lvlJc w:val="left"/>
      <w:pPr>
        <w:ind w:left="720" w:hanging="-360"/>
      </w:pPr>
      <w:rPr>
        <w:rFonts w:ascii="Symbol" w:hAnsi="Symbol" w:cs="Symbol" w:hint="default"/>
      </w:rPr>
    </w:lvl>
    <w:lvl w:ilvl="1">
      <w:start w:val="1"/>
      <w:numFmt w:val="bullet"/>
      <w:lvlText w:val=""/>
      <w:lvlJc w:val="left"/>
      <w:pPr>
        <w:ind w:left="1440" w:hanging="-1080"/>
      </w:pPr>
      <w:rPr>
        <w:rFonts w:ascii="Wingdings 2" w:hAnsi="Wingdings 2" w:cs="Wingdings 2" w:hint="default"/>
        <w:u w:val="none"/>
        <w:rFonts w:cs="Wingdings 2"/>
      </w:rPr>
    </w:lvl>
    <w:lvl w:ilvl="2">
      <w:start w:val="1"/>
      <w:numFmt w:val="bullet"/>
      <w:lvlText w:val="■"/>
      <w:lvlJc w:val="left"/>
      <w:pPr>
        <w:ind w:left="2160" w:hanging="-1800"/>
      </w:pPr>
      <w:rPr>
        <w:rFonts w:ascii="OpenSymbol" w:hAnsi="OpenSymbol" w:cs="OpenSymbol" w:hint="default"/>
        <w:u w:val="none"/>
        <w:rFonts w:cs="OpenSymbol"/>
      </w:rPr>
    </w:lvl>
    <w:lvl w:ilvl="3">
      <w:start w:val="1"/>
      <w:numFmt w:val="bullet"/>
      <w:lvlText w:val=""/>
      <w:lvlJc w:val="left"/>
      <w:pPr>
        <w:ind w:left="2880" w:hanging="-2520"/>
      </w:pPr>
      <w:rPr>
        <w:rFonts w:ascii="Wingdings" w:hAnsi="Wingdings" w:cs="Wingdings" w:hint="default"/>
        <w:u w:val="none"/>
        <w:rFonts w:cs="Wingdings"/>
      </w:rPr>
    </w:lvl>
    <w:lvl w:ilvl="4">
      <w:start w:val="1"/>
      <w:numFmt w:val="bullet"/>
      <w:lvlText w:val=""/>
      <w:lvlJc w:val="left"/>
      <w:pPr>
        <w:ind w:left="3600" w:hanging="-3240"/>
      </w:pPr>
      <w:rPr>
        <w:rFonts w:ascii="Wingdings 2" w:hAnsi="Wingdings 2" w:cs="Wingdings 2" w:hint="default"/>
        <w:u w:val="none"/>
        <w:rFonts w:cs="Wingdings 2"/>
      </w:rPr>
    </w:lvl>
    <w:lvl w:ilvl="5">
      <w:start w:val="1"/>
      <w:numFmt w:val="bullet"/>
      <w:lvlText w:val="■"/>
      <w:lvlJc w:val="left"/>
      <w:pPr>
        <w:ind w:left="4320" w:hanging="-3960"/>
      </w:pPr>
      <w:rPr>
        <w:rFonts w:ascii="OpenSymbol" w:hAnsi="OpenSymbol" w:cs="OpenSymbol" w:hint="default"/>
        <w:u w:val="none"/>
        <w:rFonts w:cs="OpenSymbol"/>
      </w:rPr>
    </w:lvl>
    <w:lvl w:ilvl="6">
      <w:start w:val="1"/>
      <w:numFmt w:val="bullet"/>
      <w:lvlText w:val=""/>
      <w:lvlJc w:val="left"/>
      <w:pPr>
        <w:ind w:left="5040" w:hanging="-4680"/>
      </w:pPr>
      <w:rPr>
        <w:rFonts w:ascii="Wingdings" w:hAnsi="Wingdings" w:cs="Wingdings" w:hint="default"/>
        <w:u w:val="none"/>
        <w:rFonts w:cs="Wingdings"/>
      </w:rPr>
    </w:lvl>
    <w:lvl w:ilvl="7">
      <w:start w:val="1"/>
      <w:numFmt w:val="bullet"/>
      <w:lvlText w:val=""/>
      <w:lvlJc w:val="left"/>
      <w:pPr>
        <w:ind w:left="5760" w:hanging="-5400"/>
      </w:pPr>
      <w:rPr>
        <w:rFonts w:ascii="Wingdings 2" w:hAnsi="Wingdings 2" w:cs="Wingdings 2" w:hint="default"/>
        <w:u w:val="none"/>
        <w:rFonts w:cs="Wingdings 2"/>
      </w:rPr>
    </w:lvl>
    <w:lvl w:ilvl="8">
      <w:start w:val="1"/>
      <w:numFmt w:val="bullet"/>
      <w:lvlText w:val="■"/>
      <w:lvlJc w:val="left"/>
      <w:pPr>
        <w:ind w:left="6480" w:hanging="-6120"/>
      </w:pPr>
      <w:rPr>
        <w:rFonts w:ascii="OpenSymbol" w:hAnsi="OpenSymbol" w:cs="OpenSymbol" w:hint="default"/>
        <w:u w:val="none"/>
        <w:rFonts w:cs="OpenSymbol"/>
      </w:rPr>
    </w:lvl>
  </w:abstractNum>
  <w:abstractNum w:abstractNumId="2">
    <w:lvl w:ilvl="0">
      <w:start w:val="1"/>
      <w:numFmt w:val="bullet"/>
      <w:lvlText w:val=""/>
      <w:lvlPicBulletId w:val="0"/>
      <w:lvlJc w:val="left"/>
      <w:pPr>
        <w:ind w:left="720" w:hanging="-360"/>
      </w:pPr>
      <w:rPr>
        <w:rFonts w:ascii="Symbol" w:hAnsi="Symbol" w:cs="Symbol" w:hint="default"/>
      </w:rPr>
    </w:lvl>
    <w:lvl w:ilvl="1">
      <w:start w:val="1"/>
      <w:numFmt w:val="bullet"/>
      <w:lvlText w:val=""/>
      <w:lvlJc w:val="left"/>
      <w:pPr>
        <w:ind w:left="1440" w:hanging="-1080"/>
      </w:pPr>
      <w:rPr>
        <w:rFonts w:ascii="Wingdings 2" w:hAnsi="Wingdings 2" w:cs="Wingdings 2" w:hint="default"/>
        <w:u w:val="none"/>
        <w:rFonts w:cs="Wingdings 2"/>
      </w:rPr>
    </w:lvl>
    <w:lvl w:ilvl="2">
      <w:start w:val="1"/>
      <w:numFmt w:val="bullet"/>
      <w:lvlText w:val="■"/>
      <w:lvlJc w:val="left"/>
      <w:pPr>
        <w:ind w:left="2160" w:hanging="-1800"/>
      </w:pPr>
      <w:rPr>
        <w:rFonts w:ascii="OpenSymbol" w:hAnsi="OpenSymbol" w:cs="OpenSymbol" w:hint="default"/>
        <w:u w:val="none"/>
        <w:rFonts w:cs="OpenSymbol"/>
      </w:rPr>
    </w:lvl>
    <w:lvl w:ilvl="3">
      <w:start w:val="1"/>
      <w:numFmt w:val="bullet"/>
      <w:lvlText w:val=""/>
      <w:lvlJc w:val="left"/>
      <w:pPr>
        <w:ind w:left="2880" w:hanging="-2520"/>
      </w:pPr>
      <w:rPr>
        <w:rFonts w:ascii="Wingdings" w:hAnsi="Wingdings" w:cs="Wingdings" w:hint="default"/>
        <w:u w:val="none"/>
        <w:rFonts w:cs="Wingdings"/>
      </w:rPr>
    </w:lvl>
    <w:lvl w:ilvl="4">
      <w:start w:val="1"/>
      <w:numFmt w:val="bullet"/>
      <w:lvlText w:val=""/>
      <w:lvlJc w:val="left"/>
      <w:pPr>
        <w:ind w:left="3600" w:hanging="-3240"/>
      </w:pPr>
      <w:rPr>
        <w:rFonts w:ascii="Wingdings 2" w:hAnsi="Wingdings 2" w:cs="Wingdings 2" w:hint="default"/>
        <w:u w:val="none"/>
        <w:rFonts w:cs="Wingdings 2"/>
      </w:rPr>
    </w:lvl>
    <w:lvl w:ilvl="5">
      <w:start w:val="1"/>
      <w:numFmt w:val="bullet"/>
      <w:lvlText w:val="■"/>
      <w:lvlJc w:val="left"/>
      <w:pPr>
        <w:ind w:left="4320" w:hanging="-3960"/>
      </w:pPr>
      <w:rPr>
        <w:rFonts w:ascii="OpenSymbol" w:hAnsi="OpenSymbol" w:cs="OpenSymbol" w:hint="default"/>
        <w:u w:val="none"/>
        <w:rFonts w:cs="OpenSymbol"/>
      </w:rPr>
    </w:lvl>
    <w:lvl w:ilvl="6">
      <w:start w:val="1"/>
      <w:numFmt w:val="bullet"/>
      <w:lvlText w:val=""/>
      <w:lvlJc w:val="left"/>
      <w:pPr>
        <w:ind w:left="5040" w:hanging="-4680"/>
      </w:pPr>
      <w:rPr>
        <w:rFonts w:ascii="Wingdings" w:hAnsi="Wingdings" w:cs="Wingdings" w:hint="default"/>
        <w:u w:val="none"/>
        <w:rFonts w:cs="Wingdings"/>
      </w:rPr>
    </w:lvl>
    <w:lvl w:ilvl="7">
      <w:start w:val="1"/>
      <w:numFmt w:val="bullet"/>
      <w:lvlText w:val=""/>
      <w:lvlJc w:val="left"/>
      <w:pPr>
        <w:ind w:left="5760" w:hanging="-5400"/>
      </w:pPr>
      <w:rPr>
        <w:rFonts w:ascii="Wingdings 2" w:hAnsi="Wingdings 2" w:cs="Wingdings 2" w:hint="default"/>
        <w:u w:val="none"/>
        <w:rFonts w:cs="Wingdings 2"/>
      </w:rPr>
    </w:lvl>
    <w:lvl w:ilvl="8">
      <w:start w:val="1"/>
      <w:numFmt w:val="bullet"/>
      <w:lvlText w:val="■"/>
      <w:lvlJc w:val="left"/>
      <w:pPr>
        <w:ind w:left="6480" w:hanging="-6120"/>
      </w:pPr>
      <w:rPr>
        <w:rFonts w:ascii="OpenSymbol" w:hAnsi="OpenSymbol" w:cs="OpenSymbol" w:hint="default"/>
        <w:u w:val="none"/>
        <w:rFonts w:cs="OpenSymbol"/>
      </w:rPr>
    </w:lvl>
  </w:abstractNum>
  <w:abstractNum w:abstractNumId="3">
    <w:lvl w:ilvl="0">
      <w:start w:val="1"/>
      <w:numFmt w:val="bullet"/>
      <w:lvlText w:val=""/>
      <w:lvlPicBulletId w:val="1"/>
      <w:lvlJc w:val="left"/>
      <w:pPr>
        <w:ind w:left="720" w:hanging="-360"/>
      </w:pPr>
      <w:rPr>
        <w:rFonts w:ascii="Symbol" w:hAnsi="Symbol" w:cs="Symbol" w:hint="default"/>
      </w:rPr>
    </w:lvl>
    <w:lvl w:ilvl="1">
      <w:start w:val="1"/>
      <w:numFmt w:val="bullet"/>
      <w:lvlText w:val=""/>
      <w:lvlJc w:val="left"/>
      <w:pPr>
        <w:ind w:left="1440" w:hanging="-1080"/>
      </w:pPr>
      <w:rPr>
        <w:rFonts w:ascii="Wingdings 2" w:hAnsi="Wingdings 2" w:cs="Wingdings 2" w:hint="default"/>
        <w:u w:val="none"/>
        <w:rFonts w:cs="Wingdings 2"/>
      </w:rPr>
    </w:lvl>
    <w:lvl w:ilvl="2">
      <w:start w:val="1"/>
      <w:numFmt w:val="bullet"/>
      <w:lvlText w:val="■"/>
      <w:lvlJc w:val="left"/>
      <w:pPr>
        <w:ind w:left="2160" w:hanging="-1800"/>
      </w:pPr>
      <w:rPr>
        <w:rFonts w:ascii="OpenSymbol" w:hAnsi="OpenSymbol" w:cs="OpenSymbol" w:hint="default"/>
        <w:u w:val="none"/>
        <w:rFonts w:cs="OpenSymbol"/>
      </w:rPr>
    </w:lvl>
    <w:lvl w:ilvl="3">
      <w:start w:val="1"/>
      <w:numFmt w:val="bullet"/>
      <w:lvlText w:val=""/>
      <w:lvlJc w:val="left"/>
      <w:pPr>
        <w:ind w:left="2880" w:hanging="-2520"/>
      </w:pPr>
      <w:rPr>
        <w:rFonts w:ascii="Wingdings" w:hAnsi="Wingdings" w:cs="Wingdings" w:hint="default"/>
        <w:u w:val="none"/>
        <w:rFonts w:cs="Wingdings"/>
      </w:rPr>
    </w:lvl>
    <w:lvl w:ilvl="4">
      <w:start w:val="1"/>
      <w:numFmt w:val="bullet"/>
      <w:lvlText w:val=""/>
      <w:lvlJc w:val="left"/>
      <w:pPr>
        <w:ind w:left="3600" w:hanging="-3240"/>
      </w:pPr>
      <w:rPr>
        <w:rFonts w:ascii="Wingdings 2" w:hAnsi="Wingdings 2" w:cs="Wingdings 2" w:hint="default"/>
        <w:u w:val="none"/>
        <w:rFonts w:cs="Wingdings 2"/>
      </w:rPr>
    </w:lvl>
    <w:lvl w:ilvl="5">
      <w:start w:val="1"/>
      <w:numFmt w:val="bullet"/>
      <w:lvlText w:val="■"/>
      <w:lvlJc w:val="left"/>
      <w:pPr>
        <w:ind w:left="4320" w:hanging="-3960"/>
      </w:pPr>
      <w:rPr>
        <w:rFonts w:ascii="OpenSymbol" w:hAnsi="OpenSymbol" w:cs="OpenSymbol" w:hint="default"/>
        <w:u w:val="none"/>
        <w:rFonts w:cs="OpenSymbol"/>
      </w:rPr>
    </w:lvl>
    <w:lvl w:ilvl="6">
      <w:start w:val="1"/>
      <w:numFmt w:val="bullet"/>
      <w:lvlText w:val=""/>
      <w:lvlJc w:val="left"/>
      <w:pPr>
        <w:ind w:left="5040" w:hanging="-4680"/>
      </w:pPr>
      <w:rPr>
        <w:rFonts w:ascii="Wingdings" w:hAnsi="Wingdings" w:cs="Wingdings" w:hint="default"/>
        <w:u w:val="none"/>
        <w:rFonts w:cs="Wingdings"/>
      </w:rPr>
    </w:lvl>
    <w:lvl w:ilvl="7">
      <w:start w:val="1"/>
      <w:numFmt w:val="bullet"/>
      <w:lvlText w:val=""/>
      <w:lvlJc w:val="left"/>
      <w:pPr>
        <w:ind w:left="5760" w:hanging="-5400"/>
      </w:pPr>
      <w:rPr>
        <w:rFonts w:ascii="Wingdings 2" w:hAnsi="Wingdings 2" w:cs="Wingdings 2" w:hint="default"/>
        <w:u w:val="none"/>
        <w:rFonts w:cs="Wingdings 2"/>
      </w:rPr>
    </w:lvl>
    <w:lvl w:ilvl="8">
      <w:start w:val="1"/>
      <w:numFmt w:val="bullet"/>
      <w:lvlText w:val="■"/>
      <w:lvlJc w:val="left"/>
      <w:pPr>
        <w:ind w:left="6480" w:hanging="-6120"/>
      </w:pPr>
      <w:rPr>
        <w:rFonts w:ascii="OpenSymbol" w:hAnsi="OpenSymbol" w:cs="OpenSymbol" w:hint="default"/>
        <w:u w:val="none"/>
        <w:rFonts w:cs="OpenSymbol"/>
      </w:rPr>
    </w:lvl>
  </w:abstractNum>
  <w:abstractNum w:abstractNumId="4">
    <w:lvl w:ilvl="0">
      <w:start w:val="1"/>
      <w:numFmt w:val="bullet"/>
      <w:lvlText w:val=""/>
      <w:lvlPicBulletId w:val="2"/>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65"/>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 w:val="24"/>
        <w:szCs w:val="24"/>
        <w:lang w:val="en-US"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oto Sans CJK SC Regular" w:cs="FreeSans"/>
      <w:color w:val="auto"/>
      <w:sz w:val="24"/>
      <w:szCs w:val="24"/>
      <w:lang w:val="en-US" w:eastAsia="zh-CN" w:bidi="hi-IN"/>
    </w:rPr>
  </w:style>
  <w:style w:type="character" w:styleId="InternetLink">
    <w:name w:val="Internet Link"/>
    <w:rPr>
      <w:color w:val="000080"/>
      <w:u w:val="single"/>
      <w:lang w:val="zxx" w:eastAsia="zxx" w:bidi="zxx"/>
    </w:rPr>
  </w:style>
  <w:style w:type="character" w:styleId="ListLabel91">
    <w:name w:val="ListLabel 91"/>
    <w:qFormat/>
    <w:rPr>
      <w:rFonts w:ascii="Arial" w:hAnsi="Arial" w:cs="Wingdings"/>
      <w:sz w:val="24"/>
      <w:u w:val="none"/>
    </w:rPr>
  </w:style>
  <w:style w:type="character" w:styleId="ListLabel92">
    <w:name w:val="ListLabel 92"/>
    <w:qFormat/>
    <w:rPr>
      <w:rFonts w:cs="Wingdings 2"/>
      <w:u w:val="none"/>
    </w:rPr>
  </w:style>
  <w:style w:type="character" w:styleId="ListLabel93">
    <w:name w:val="ListLabel 93"/>
    <w:qFormat/>
    <w:rPr>
      <w:rFonts w:cs="OpenSymbol"/>
      <w:u w:val="none"/>
    </w:rPr>
  </w:style>
  <w:style w:type="character" w:styleId="ListLabel94">
    <w:name w:val="ListLabel 94"/>
    <w:qFormat/>
    <w:rPr>
      <w:rFonts w:cs="Wingdings"/>
      <w:u w:val="none"/>
    </w:rPr>
  </w:style>
  <w:style w:type="character" w:styleId="ListLabel95">
    <w:name w:val="ListLabel 95"/>
    <w:qFormat/>
    <w:rPr>
      <w:rFonts w:cs="Wingdings 2"/>
      <w:u w:val="none"/>
    </w:rPr>
  </w:style>
  <w:style w:type="character" w:styleId="ListLabel96">
    <w:name w:val="ListLabel 96"/>
    <w:qFormat/>
    <w:rPr>
      <w:rFonts w:cs="OpenSymbol"/>
      <w:u w:val="none"/>
    </w:rPr>
  </w:style>
  <w:style w:type="character" w:styleId="ListLabel97">
    <w:name w:val="ListLabel 97"/>
    <w:qFormat/>
    <w:rPr>
      <w:rFonts w:cs="Wingdings"/>
      <w:u w:val="none"/>
    </w:rPr>
  </w:style>
  <w:style w:type="character" w:styleId="ListLabel98">
    <w:name w:val="ListLabel 98"/>
    <w:qFormat/>
    <w:rPr>
      <w:rFonts w:cs="Wingdings 2"/>
      <w:u w:val="none"/>
    </w:rPr>
  </w:style>
  <w:style w:type="character" w:styleId="ListLabel99">
    <w:name w:val="ListLabel 99"/>
    <w:qFormat/>
    <w:rPr>
      <w:rFonts w:cs="OpenSymbol"/>
      <w:u w:val="none"/>
    </w:rPr>
  </w:style>
  <w:style w:type="character" w:styleId="ListLabel82">
    <w:name w:val="ListLabel 82"/>
    <w:qFormat/>
    <w:rPr>
      <w:rFonts w:ascii="Arial" w:hAnsi="Arial" w:cs="Wingdings"/>
      <w:sz w:val="24"/>
      <w:u w:val="none"/>
    </w:rPr>
  </w:style>
  <w:style w:type="character" w:styleId="ListLabel83">
    <w:name w:val="ListLabel 83"/>
    <w:qFormat/>
    <w:rPr>
      <w:rFonts w:cs="Wingdings 2"/>
      <w:u w:val="none"/>
    </w:rPr>
  </w:style>
  <w:style w:type="character" w:styleId="ListLabel84">
    <w:name w:val="ListLabel 84"/>
    <w:qFormat/>
    <w:rPr>
      <w:rFonts w:cs="OpenSymbol"/>
      <w:u w:val="none"/>
    </w:rPr>
  </w:style>
  <w:style w:type="character" w:styleId="ListLabel85">
    <w:name w:val="ListLabel 85"/>
    <w:qFormat/>
    <w:rPr>
      <w:rFonts w:cs="Wingdings"/>
      <w:u w:val="none"/>
    </w:rPr>
  </w:style>
  <w:style w:type="character" w:styleId="ListLabel86">
    <w:name w:val="ListLabel 86"/>
    <w:qFormat/>
    <w:rPr>
      <w:rFonts w:cs="Wingdings 2"/>
      <w:u w:val="none"/>
    </w:rPr>
  </w:style>
  <w:style w:type="character" w:styleId="ListLabel87">
    <w:name w:val="ListLabel 87"/>
    <w:qFormat/>
    <w:rPr>
      <w:rFonts w:cs="OpenSymbol"/>
      <w:u w:val="none"/>
    </w:rPr>
  </w:style>
  <w:style w:type="character" w:styleId="ListLabel88">
    <w:name w:val="ListLabel 88"/>
    <w:qFormat/>
    <w:rPr>
      <w:rFonts w:cs="Wingdings"/>
      <w:u w:val="none"/>
    </w:rPr>
  </w:style>
  <w:style w:type="character" w:styleId="ListLabel89">
    <w:name w:val="ListLabel 89"/>
    <w:qFormat/>
    <w:rPr>
      <w:rFonts w:cs="Wingdings 2"/>
      <w:u w:val="none"/>
    </w:rPr>
  </w:style>
  <w:style w:type="character" w:styleId="ListLabel90">
    <w:name w:val="ListLabel 90"/>
    <w:qFormat/>
    <w:rPr>
      <w:rFonts w:cs="OpenSymbol"/>
      <w:u w:val="none"/>
    </w:rPr>
  </w:style>
  <w:style w:type="character" w:styleId="ListLabel100">
    <w:name w:val="ListLabel 100"/>
    <w:qFormat/>
    <w:rPr>
      <w:rFonts w:ascii="Arial" w:hAnsi="Arial" w:cs="Wingdings"/>
      <w:sz w:val="24"/>
      <w:u w:val="none"/>
    </w:rPr>
  </w:style>
  <w:style w:type="character" w:styleId="ListLabel101">
    <w:name w:val="ListLabel 101"/>
    <w:qFormat/>
    <w:rPr>
      <w:rFonts w:cs="Wingdings 2"/>
      <w:u w:val="none"/>
    </w:rPr>
  </w:style>
  <w:style w:type="character" w:styleId="ListLabel102">
    <w:name w:val="ListLabel 102"/>
    <w:qFormat/>
    <w:rPr>
      <w:rFonts w:cs="OpenSymbol"/>
      <w:u w:val="none"/>
    </w:rPr>
  </w:style>
  <w:style w:type="character" w:styleId="ListLabel103">
    <w:name w:val="ListLabel 103"/>
    <w:qFormat/>
    <w:rPr>
      <w:rFonts w:cs="Wingdings"/>
      <w:u w:val="none"/>
    </w:rPr>
  </w:style>
  <w:style w:type="character" w:styleId="ListLabel104">
    <w:name w:val="ListLabel 104"/>
    <w:qFormat/>
    <w:rPr>
      <w:rFonts w:cs="Wingdings 2"/>
      <w:u w:val="none"/>
    </w:rPr>
  </w:style>
  <w:style w:type="character" w:styleId="ListLabel105">
    <w:name w:val="ListLabel 105"/>
    <w:qFormat/>
    <w:rPr>
      <w:rFonts w:cs="OpenSymbol"/>
      <w:u w:val="none"/>
    </w:rPr>
  </w:style>
  <w:style w:type="character" w:styleId="ListLabel106">
    <w:name w:val="ListLabel 106"/>
    <w:qFormat/>
    <w:rPr>
      <w:rFonts w:cs="Wingdings"/>
      <w:u w:val="none"/>
    </w:rPr>
  </w:style>
  <w:style w:type="character" w:styleId="ListLabel107">
    <w:name w:val="ListLabel 107"/>
    <w:qFormat/>
    <w:rPr>
      <w:rFonts w:cs="Wingdings 2"/>
      <w:u w:val="none"/>
    </w:rPr>
  </w:style>
  <w:style w:type="character" w:styleId="ListLabel108">
    <w:name w:val="ListLabel 108"/>
    <w:qFormat/>
    <w:rPr>
      <w:rFonts w:cs="OpenSymbol"/>
      <w:u w:val="none"/>
    </w:rPr>
  </w:style>
  <w:style w:type="character" w:styleId="VisitedInternetLink">
    <w:name w:val="Visited Internet Link"/>
    <w:rPr>
      <w:color w:val="800000"/>
      <w:u w:val="single"/>
      <w:lang w:val="zxx" w:eastAsia="zxx" w:bidi="zxx"/>
    </w:rPr>
  </w:style>
  <w:style w:type="character" w:styleId="BulletSymbols">
    <w:name w:val="Bullet Symbols"/>
    <w:qFormat/>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spacing w:before="240" w:after="120"/>
    </w:pPr>
    <w:rPr>
      <w:rFonts w:ascii="Liberation Sans" w:hAnsi="Liberation Sans" w:eastAsia="Noto Sans CJK SC Regular" w:cs="FreeSan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Footer">
    <w:name w:val="Footer"/>
    <w:basedOn w:val="Normal"/>
    <w:pPr>
      <w:suppressLineNumbers/>
      <w:tabs>
        <w:tab w:val="center" w:pos="4819" w:leader="none"/>
        <w:tab w:val="right" w:pos="9638" w:leader="none"/>
      </w:tabs>
    </w:pPr>
    <w:rPr/>
  </w:style>
  <w:style w:type="paragraph" w:styleId="ListParagraph">
    <w:name w:val="List Paragraph"/>
    <w:basedOn w:val="Normal"/>
    <w:qFormat/>
    <w:pPr>
      <w:ind w:left="720" w:right="0" w:hanging="0"/>
    </w:pPr>
    <w:rPr/>
  </w:style>
  <w:style w:type="paragraph" w:styleId="TableContents">
    <w:name w:val="Table Contents"/>
    <w:basedOn w:val="Normal"/>
    <w:qFormat/>
    <w:pPr>
      <w:suppressLineNumbers/>
    </w:pPr>
    <w:rPr/>
  </w:style>
  <w:style w:type="paragraph" w:styleId="Text">
    <w:name w:val="Text"/>
    <w:basedOn w:val="Caption"/>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hyperlink" Target="https://youtu.be/PQxyAzLd7Ik" TargetMode="External"/><Relationship Id="rId4" Type="http://schemas.openxmlformats.org/officeDocument/2006/relationships/hyperlink" Target="https://youtu.be/PQxyAzLd7Ik" TargetMode="External"/><Relationship Id="rId5" Type="http://schemas.openxmlformats.org/officeDocument/2006/relationships/hyperlink" Target="https://youtu.be/5t2eYST8tec" TargetMode="External"/><Relationship Id="rId6" Type="http://schemas.openxmlformats.org/officeDocument/2006/relationships/hyperlink" Target="https://youtu.be/5t2eYST8tec" TargetMode="External"/><Relationship Id="rId7" Type="http://schemas.openxmlformats.org/officeDocument/2006/relationships/footer" Target="footer1.xm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footer" Target="footer2.xml"/><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
</Relationships>
</file>

<file path=word/_rels/numbering.xml.rels><?xml version="1.0" encoding="UTF-8"?>
<Relationships xmlns="http://schemas.openxmlformats.org/package/2006/relationships"><Relationship Id="rId1" Type="http://schemas.openxmlformats.org/officeDocument/2006/relationships/image" Target="media/image28.gif"/><Relationship Id="rId2" Type="http://schemas.openxmlformats.org/officeDocument/2006/relationships/image" Target="media/image29.gif"/><Relationship Id="rId3" Type="http://schemas.openxmlformats.org/officeDocument/2006/relationships/image" Target="media/image30.gif"/>
</Relationships>
</file>

<file path=docProps/app.xml><?xml version="1.0" encoding="utf-8"?>
<Properties xmlns="http://schemas.openxmlformats.org/officeDocument/2006/extended-properties" xmlns:vt="http://schemas.openxmlformats.org/officeDocument/2006/docPropsVTypes">
  <Template/>
  <TotalTime>303</TotalTime>
  <Application>LibreOffice/5.1.6.2$Linux_X86_64 LibreOffice_project/10m0$Build-2</Application>
  <Pages>31</Pages>
  <Words>4444</Words>
  <Characters>24887</Characters>
  <CharactersWithSpaces>29290</CharactersWithSpaces>
  <Paragraphs>166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2017-07-10T12:31:47Z</dcterms:created>
  <dc:creator/>
  <dc:description/>
  <dc:language>en-US</dc:language>
  <cp:lastModifiedBy/>
  <dcterms:modified xsi:type="dcterms:W3CDTF">2017-08-13T20:17:19Z</dcterms:modified>
  <cp:revision>281</cp:revision>
  <dc:subject/>
  <dc:title/>
</cp:coreProperties>
</file>